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EBB66" w14:textId="77777777" w:rsidR="00982D9A" w:rsidRPr="006E7C26" w:rsidRDefault="006E7C26">
      <w:pPr>
        <w:pStyle w:val="2"/>
        <w:widowControl/>
        <w:spacing w:beforeAutospacing="0" w:after="150" w:afterAutospacing="0" w:line="450" w:lineRule="atLeast"/>
        <w:rPr>
          <w:rFonts w:hint="default"/>
          <w:sz w:val="33"/>
          <w:szCs w:val="33"/>
        </w:rPr>
      </w:pPr>
      <w:r w:rsidRPr="006E7C26">
        <w:rPr>
          <w:sz w:val="33"/>
          <w:szCs w:val="33"/>
        </w:rPr>
        <w:t>法律草案</w:t>
      </w:r>
    </w:p>
    <w:p w14:paraId="02380CA7" w14:textId="77777777" w:rsidR="00982D9A" w:rsidRPr="006E7C26" w:rsidRDefault="006E7C26">
      <w:pPr>
        <w:pStyle w:val="a3"/>
        <w:widowControl/>
        <w:spacing w:beforeAutospacing="0" w:after="225" w:afterAutospacing="0" w:line="435" w:lineRule="atLeast"/>
      </w:pPr>
      <w:r w:rsidRPr="006E7C26">
        <w:rPr>
          <w:rFonts w:ascii="Arial" w:hAnsi="Arial" w:cs="Arial"/>
          <w:b/>
          <w:sz w:val="25"/>
          <w:szCs w:val="25"/>
        </w:rPr>
        <w:t>中华人民共和国乡村振兴促进法</w:t>
      </w:r>
      <w:r w:rsidRPr="006E7C26">
        <w:rPr>
          <w:rFonts w:ascii="Arial" w:hAnsi="Arial" w:cs="Arial"/>
          <w:b/>
          <w:sz w:val="25"/>
          <w:szCs w:val="25"/>
        </w:rPr>
        <w:t>(</w:t>
      </w:r>
      <w:r w:rsidRPr="006E7C26">
        <w:rPr>
          <w:rFonts w:ascii="Arial" w:hAnsi="Arial" w:cs="Arial"/>
          <w:b/>
          <w:sz w:val="25"/>
          <w:szCs w:val="25"/>
        </w:rPr>
        <w:t>草案</w:t>
      </w:r>
      <w:r w:rsidRPr="006E7C26">
        <w:rPr>
          <w:rFonts w:ascii="Arial" w:hAnsi="Arial" w:cs="Arial"/>
          <w:b/>
          <w:sz w:val="25"/>
          <w:szCs w:val="25"/>
        </w:rPr>
        <w:t>)</w:t>
      </w:r>
    </w:p>
    <w:p w14:paraId="3B4A18E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目</w:t>
      </w:r>
      <w:r w:rsidRPr="006E7C26">
        <w:rPr>
          <w:rFonts w:ascii="Arial" w:hAnsi="Arial" w:cs="Arial"/>
          <w:sz w:val="25"/>
          <w:szCs w:val="25"/>
        </w:rPr>
        <w:t xml:space="preserve"> </w:t>
      </w:r>
      <w:r w:rsidRPr="006E7C26">
        <w:rPr>
          <w:rFonts w:ascii="Arial" w:hAnsi="Arial" w:cs="Arial"/>
          <w:sz w:val="25"/>
          <w:szCs w:val="25"/>
        </w:rPr>
        <w:t>录</w:t>
      </w:r>
    </w:p>
    <w:p w14:paraId="24AAB655"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第一章</w:t>
      </w:r>
      <w:r w:rsidRPr="006E7C26">
        <w:rPr>
          <w:rFonts w:ascii="Arial" w:hAnsi="Arial" w:cs="Arial"/>
          <w:sz w:val="25"/>
          <w:szCs w:val="25"/>
        </w:rPr>
        <w:t xml:space="preserve"> </w:t>
      </w:r>
      <w:r w:rsidRPr="006E7C26">
        <w:rPr>
          <w:rFonts w:ascii="Arial" w:hAnsi="Arial" w:cs="Arial"/>
          <w:sz w:val="25"/>
          <w:szCs w:val="25"/>
        </w:rPr>
        <w:t>总</w:t>
      </w:r>
      <w:r w:rsidRPr="006E7C26">
        <w:rPr>
          <w:rFonts w:ascii="Arial" w:hAnsi="Arial" w:cs="Arial"/>
          <w:sz w:val="25"/>
          <w:szCs w:val="25"/>
        </w:rPr>
        <w:t xml:space="preserve"> </w:t>
      </w:r>
      <w:r w:rsidRPr="006E7C26">
        <w:rPr>
          <w:rFonts w:ascii="Arial" w:hAnsi="Arial" w:cs="Arial"/>
          <w:sz w:val="25"/>
          <w:szCs w:val="25"/>
        </w:rPr>
        <w:t>则</w:t>
      </w:r>
    </w:p>
    <w:p w14:paraId="4421A5E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第二章</w:t>
      </w:r>
      <w:r w:rsidRPr="006E7C26">
        <w:rPr>
          <w:rFonts w:ascii="Arial" w:hAnsi="Arial" w:cs="Arial"/>
          <w:sz w:val="25"/>
          <w:szCs w:val="25"/>
        </w:rPr>
        <w:t xml:space="preserve"> </w:t>
      </w:r>
      <w:r w:rsidRPr="006E7C26">
        <w:rPr>
          <w:rFonts w:ascii="Arial" w:hAnsi="Arial" w:cs="Arial"/>
          <w:sz w:val="25"/>
          <w:szCs w:val="25"/>
        </w:rPr>
        <w:t>产业发展</w:t>
      </w:r>
    </w:p>
    <w:p w14:paraId="59E5A21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第三章</w:t>
      </w:r>
      <w:r w:rsidRPr="006E7C26">
        <w:rPr>
          <w:rFonts w:ascii="Arial" w:hAnsi="Arial" w:cs="Arial"/>
          <w:sz w:val="25"/>
          <w:szCs w:val="25"/>
        </w:rPr>
        <w:t xml:space="preserve"> </w:t>
      </w:r>
      <w:r w:rsidRPr="006E7C26">
        <w:rPr>
          <w:rFonts w:ascii="Arial" w:hAnsi="Arial" w:cs="Arial"/>
          <w:sz w:val="25"/>
          <w:szCs w:val="25"/>
        </w:rPr>
        <w:t>人才支撑</w:t>
      </w:r>
    </w:p>
    <w:p w14:paraId="598962F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第四章</w:t>
      </w:r>
      <w:r w:rsidRPr="006E7C26">
        <w:rPr>
          <w:rFonts w:ascii="Arial" w:hAnsi="Arial" w:cs="Arial"/>
          <w:sz w:val="25"/>
          <w:szCs w:val="25"/>
        </w:rPr>
        <w:t xml:space="preserve"> </w:t>
      </w:r>
      <w:r w:rsidRPr="006E7C26">
        <w:rPr>
          <w:rFonts w:ascii="Arial" w:hAnsi="Arial" w:cs="Arial"/>
          <w:sz w:val="25"/>
          <w:szCs w:val="25"/>
        </w:rPr>
        <w:t>文化传承</w:t>
      </w:r>
    </w:p>
    <w:p w14:paraId="06A77B0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第五章</w:t>
      </w:r>
      <w:r w:rsidRPr="006E7C26">
        <w:rPr>
          <w:rFonts w:ascii="Arial" w:hAnsi="Arial" w:cs="Arial"/>
          <w:sz w:val="25"/>
          <w:szCs w:val="25"/>
        </w:rPr>
        <w:t xml:space="preserve"> </w:t>
      </w:r>
      <w:r w:rsidRPr="006E7C26">
        <w:rPr>
          <w:rFonts w:ascii="Arial" w:hAnsi="Arial" w:cs="Arial"/>
          <w:sz w:val="25"/>
          <w:szCs w:val="25"/>
        </w:rPr>
        <w:t>生态保护</w:t>
      </w:r>
    </w:p>
    <w:p w14:paraId="62284DD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第六章</w:t>
      </w:r>
      <w:r w:rsidRPr="006E7C26">
        <w:rPr>
          <w:rFonts w:ascii="Arial" w:hAnsi="Arial" w:cs="Arial"/>
          <w:sz w:val="25"/>
          <w:szCs w:val="25"/>
        </w:rPr>
        <w:t xml:space="preserve"> </w:t>
      </w:r>
      <w:r w:rsidRPr="006E7C26">
        <w:rPr>
          <w:rFonts w:ascii="Arial" w:hAnsi="Arial" w:cs="Arial"/>
          <w:sz w:val="25"/>
          <w:szCs w:val="25"/>
        </w:rPr>
        <w:t>组织建设</w:t>
      </w:r>
    </w:p>
    <w:p w14:paraId="3F3FA3E0"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第七章</w:t>
      </w:r>
      <w:r w:rsidRPr="006E7C26">
        <w:rPr>
          <w:rFonts w:ascii="Arial" w:hAnsi="Arial" w:cs="Arial"/>
          <w:sz w:val="25"/>
          <w:szCs w:val="25"/>
        </w:rPr>
        <w:t xml:space="preserve"> </w:t>
      </w:r>
      <w:r w:rsidRPr="006E7C26">
        <w:rPr>
          <w:rFonts w:ascii="Arial" w:hAnsi="Arial" w:cs="Arial"/>
          <w:sz w:val="25"/>
          <w:szCs w:val="25"/>
        </w:rPr>
        <w:t>城乡融合</w:t>
      </w:r>
    </w:p>
    <w:p w14:paraId="077E8FA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第八章</w:t>
      </w:r>
      <w:r w:rsidRPr="006E7C26">
        <w:rPr>
          <w:rFonts w:ascii="Arial" w:hAnsi="Arial" w:cs="Arial"/>
          <w:sz w:val="25"/>
          <w:szCs w:val="25"/>
        </w:rPr>
        <w:t xml:space="preserve"> </w:t>
      </w:r>
      <w:r w:rsidRPr="006E7C26">
        <w:rPr>
          <w:rFonts w:ascii="Arial" w:hAnsi="Arial" w:cs="Arial"/>
          <w:sz w:val="25"/>
          <w:szCs w:val="25"/>
        </w:rPr>
        <w:t>扶持措施</w:t>
      </w:r>
    </w:p>
    <w:p w14:paraId="1D5909BA"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第九章</w:t>
      </w:r>
      <w:r w:rsidRPr="006E7C26">
        <w:rPr>
          <w:rFonts w:ascii="Arial" w:hAnsi="Arial" w:cs="Arial"/>
          <w:sz w:val="25"/>
          <w:szCs w:val="25"/>
        </w:rPr>
        <w:t xml:space="preserve"> </w:t>
      </w:r>
      <w:r w:rsidRPr="006E7C26">
        <w:rPr>
          <w:rFonts w:ascii="Arial" w:hAnsi="Arial" w:cs="Arial"/>
          <w:sz w:val="25"/>
          <w:szCs w:val="25"/>
        </w:rPr>
        <w:t>监督检查</w:t>
      </w:r>
    </w:p>
    <w:p w14:paraId="7BD6F02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第十章</w:t>
      </w:r>
      <w:r w:rsidRPr="006E7C26">
        <w:rPr>
          <w:rFonts w:ascii="Arial" w:hAnsi="Arial" w:cs="Arial"/>
          <w:sz w:val="25"/>
          <w:szCs w:val="25"/>
        </w:rPr>
        <w:t xml:space="preserve"> </w:t>
      </w:r>
      <w:r w:rsidRPr="006E7C26">
        <w:rPr>
          <w:rFonts w:ascii="Arial" w:hAnsi="Arial" w:cs="Arial"/>
          <w:sz w:val="25"/>
          <w:szCs w:val="25"/>
        </w:rPr>
        <w:t>法律责任</w:t>
      </w:r>
    </w:p>
    <w:p w14:paraId="7FC8AC6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第十一章</w:t>
      </w:r>
      <w:r w:rsidRPr="006E7C26">
        <w:rPr>
          <w:rFonts w:ascii="Arial" w:hAnsi="Arial" w:cs="Arial"/>
          <w:sz w:val="25"/>
          <w:szCs w:val="25"/>
        </w:rPr>
        <w:t xml:space="preserve"> </w:t>
      </w:r>
      <w:r w:rsidRPr="006E7C26">
        <w:rPr>
          <w:rFonts w:ascii="Arial" w:hAnsi="Arial" w:cs="Arial"/>
          <w:sz w:val="25"/>
          <w:szCs w:val="25"/>
        </w:rPr>
        <w:t>附</w:t>
      </w:r>
      <w:r w:rsidRPr="006E7C26">
        <w:rPr>
          <w:rFonts w:ascii="Arial" w:hAnsi="Arial" w:cs="Arial"/>
          <w:sz w:val="25"/>
          <w:szCs w:val="25"/>
        </w:rPr>
        <w:t xml:space="preserve"> </w:t>
      </w:r>
      <w:r w:rsidRPr="006E7C26">
        <w:rPr>
          <w:rFonts w:ascii="Arial" w:hAnsi="Arial" w:cs="Arial"/>
          <w:sz w:val="25"/>
          <w:szCs w:val="25"/>
        </w:rPr>
        <w:t>则</w:t>
      </w:r>
    </w:p>
    <w:p w14:paraId="508A3B1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第一章</w:t>
      </w:r>
      <w:r w:rsidRPr="006E7C26">
        <w:rPr>
          <w:rFonts w:ascii="Arial" w:hAnsi="Arial" w:cs="Arial"/>
          <w:sz w:val="25"/>
          <w:szCs w:val="25"/>
        </w:rPr>
        <w:t xml:space="preserve"> </w:t>
      </w:r>
      <w:r w:rsidRPr="006E7C26">
        <w:rPr>
          <w:rFonts w:ascii="Arial" w:hAnsi="Arial" w:cs="Arial"/>
          <w:sz w:val="25"/>
          <w:szCs w:val="25"/>
        </w:rPr>
        <w:t>总</w:t>
      </w:r>
      <w:r w:rsidRPr="006E7C26">
        <w:rPr>
          <w:rFonts w:ascii="Arial" w:hAnsi="Arial" w:cs="Arial"/>
          <w:sz w:val="25"/>
          <w:szCs w:val="25"/>
        </w:rPr>
        <w:t xml:space="preserve"> </w:t>
      </w:r>
      <w:r w:rsidRPr="006E7C26">
        <w:rPr>
          <w:rFonts w:ascii="Arial" w:hAnsi="Arial" w:cs="Arial"/>
          <w:sz w:val="25"/>
          <w:szCs w:val="25"/>
        </w:rPr>
        <w:t>则</w:t>
      </w:r>
    </w:p>
    <w:p w14:paraId="6209B53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第一条</w:t>
      </w:r>
      <w:r w:rsidRPr="006E7C26">
        <w:rPr>
          <w:rFonts w:ascii="Arial" w:hAnsi="Arial" w:cs="Arial"/>
          <w:sz w:val="25"/>
          <w:szCs w:val="25"/>
        </w:rPr>
        <w:t xml:space="preserve"> </w:t>
      </w:r>
      <w:r w:rsidRPr="006E7C26">
        <w:rPr>
          <w:rFonts w:ascii="Arial" w:hAnsi="Arial" w:cs="Arial"/>
          <w:sz w:val="25"/>
          <w:szCs w:val="25"/>
        </w:rPr>
        <w:t>为了推进实施</w:t>
      </w:r>
      <w:hyperlink r:id="rId5" w:tgtFrame="_blank" w:history="1">
        <w:r w:rsidRPr="006E7C26">
          <w:rPr>
            <w:rStyle w:val="a4"/>
            <w:rFonts w:ascii="Arial" w:hAnsi="Arial" w:cs="Arial"/>
            <w:color w:val="auto"/>
            <w:sz w:val="25"/>
            <w:szCs w:val="25"/>
            <w:u w:val="none"/>
          </w:rPr>
          <w:t>乡村振兴战略</w:t>
        </w:r>
      </w:hyperlink>
      <w:r w:rsidRPr="006E7C26">
        <w:rPr>
          <w:rFonts w:ascii="Arial" w:hAnsi="Arial" w:cs="Arial"/>
          <w:sz w:val="25"/>
          <w:szCs w:val="25"/>
        </w:rPr>
        <w:t>,</w:t>
      </w:r>
      <w:r w:rsidRPr="006E7C26">
        <w:rPr>
          <w:rFonts w:ascii="Arial" w:hAnsi="Arial" w:cs="Arial"/>
          <w:sz w:val="25"/>
          <w:szCs w:val="25"/>
        </w:rPr>
        <w:t>发挥乡村在保障粮食等农产品供给、保护生态和环境、传承发展中华优秀传统文化等方面的特有功能</w:t>
      </w:r>
      <w:r w:rsidRPr="006E7C26">
        <w:rPr>
          <w:rFonts w:ascii="Arial" w:hAnsi="Arial" w:cs="Arial"/>
          <w:sz w:val="25"/>
          <w:szCs w:val="25"/>
        </w:rPr>
        <w:t>,</w:t>
      </w:r>
      <w:r w:rsidRPr="006E7C26">
        <w:rPr>
          <w:rFonts w:ascii="Arial" w:hAnsi="Arial" w:cs="Arial"/>
          <w:sz w:val="25"/>
          <w:szCs w:val="25"/>
        </w:rPr>
        <w:t>加强和改进乡村治理</w:t>
      </w:r>
      <w:r w:rsidRPr="006E7C26">
        <w:rPr>
          <w:rFonts w:ascii="Arial" w:hAnsi="Arial" w:cs="Arial"/>
          <w:sz w:val="25"/>
          <w:szCs w:val="25"/>
        </w:rPr>
        <w:t>,</w:t>
      </w:r>
      <w:r w:rsidRPr="006E7C26">
        <w:rPr>
          <w:rFonts w:ascii="Arial" w:hAnsi="Arial" w:cs="Arial"/>
          <w:sz w:val="25"/>
          <w:szCs w:val="25"/>
        </w:rPr>
        <w:t>增进乡村居民福祉</w:t>
      </w:r>
      <w:r w:rsidRPr="006E7C26">
        <w:rPr>
          <w:rFonts w:ascii="Arial" w:hAnsi="Arial" w:cs="Arial"/>
          <w:sz w:val="25"/>
          <w:szCs w:val="25"/>
        </w:rPr>
        <w:t>,</w:t>
      </w:r>
      <w:r w:rsidRPr="006E7C26">
        <w:rPr>
          <w:rFonts w:ascii="Arial" w:hAnsi="Arial" w:cs="Arial"/>
          <w:sz w:val="25"/>
          <w:szCs w:val="25"/>
        </w:rPr>
        <w:t>全面建设社会主义现代化强国</w:t>
      </w:r>
      <w:r w:rsidRPr="006E7C26">
        <w:rPr>
          <w:rFonts w:ascii="Arial" w:hAnsi="Arial" w:cs="Arial"/>
          <w:sz w:val="25"/>
          <w:szCs w:val="25"/>
        </w:rPr>
        <w:t>,</w:t>
      </w:r>
      <w:r w:rsidRPr="006E7C26">
        <w:rPr>
          <w:rFonts w:ascii="Arial" w:hAnsi="Arial" w:cs="Arial"/>
          <w:sz w:val="25"/>
          <w:szCs w:val="25"/>
        </w:rPr>
        <w:t>制定本法。</w:t>
      </w:r>
    </w:p>
    <w:p w14:paraId="2979492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第二条</w:t>
      </w:r>
      <w:r w:rsidRPr="006E7C26">
        <w:rPr>
          <w:rFonts w:ascii="Arial" w:hAnsi="Arial" w:cs="Arial"/>
          <w:sz w:val="25"/>
          <w:szCs w:val="25"/>
        </w:rPr>
        <w:t xml:space="preserve"> </w:t>
      </w:r>
      <w:r w:rsidRPr="006E7C26">
        <w:rPr>
          <w:rFonts w:ascii="Arial" w:hAnsi="Arial" w:cs="Arial"/>
          <w:sz w:val="25"/>
          <w:szCs w:val="25"/>
        </w:rPr>
        <w:t>实施乡村振兴战略</w:t>
      </w:r>
      <w:r w:rsidRPr="006E7C26">
        <w:rPr>
          <w:rFonts w:ascii="Arial" w:hAnsi="Arial" w:cs="Arial"/>
          <w:sz w:val="25"/>
          <w:szCs w:val="25"/>
        </w:rPr>
        <w:t>,</w:t>
      </w:r>
      <w:r w:rsidRPr="006E7C26">
        <w:rPr>
          <w:rFonts w:ascii="Arial" w:hAnsi="Arial" w:cs="Arial"/>
          <w:sz w:val="25"/>
          <w:szCs w:val="25"/>
        </w:rPr>
        <w:t>开展促进乡村产业振兴、人才振兴、文化振兴、生态振兴、组织振兴</w:t>
      </w:r>
      <w:r w:rsidRPr="006E7C26">
        <w:rPr>
          <w:rFonts w:ascii="Arial" w:hAnsi="Arial" w:cs="Arial"/>
          <w:sz w:val="25"/>
          <w:szCs w:val="25"/>
        </w:rPr>
        <w:t>,</w:t>
      </w:r>
      <w:r w:rsidRPr="006E7C26">
        <w:rPr>
          <w:rFonts w:ascii="Arial" w:hAnsi="Arial" w:cs="Arial"/>
          <w:sz w:val="25"/>
          <w:szCs w:val="25"/>
        </w:rPr>
        <w:t>推进城乡融合发展等活动</w:t>
      </w:r>
      <w:r w:rsidRPr="006E7C26">
        <w:rPr>
          <w:rFonts w:ascii="Arial" w:hAnsi="Arial" w:cs="Arial"/>
          <w:sz w:val="25"/>
          <w:szCs w:val="25"/>
        </w:rPr>
        <w:t>,</w:t>
      </w:r>
      <w:r w:rsidRPr="006E7C26">
        <w:rPr>
          <w:rFonts w:ascii="Arial" w:hAnsi="Arial" w:cs="Arial"/>
          <w:sz w:val="25"/>
          <w:szCs w:val="25"/>
        </w:rPr>
        <w:t>适用本法。本法所称乡村</w:t>
      </w:r>
      <w:r w:rsidRPr="006E7C26">
        <w:rPr>
          <w:rFonts w:ascii="Arial" w:hAnsi="Arial" w:cs="Arial"/>
          <w:sz w:val="25"/>
          <w:szCs w:val="25"/>
        </w:rPr>
        <w:t>,</w:t>
      </w:r>
      <w:r w:rsidRPr="006E7C26">
        <w:rPr>
          <w:rFonts w:ascii="Arial" w:hAnsi="Arial" w:cs="Arial"/>
          <w:sz w:val="25"/>
          <w:szCs w:val="25"/>
        </w:rPr>
        <w:t>是指城市建成区以外具有自然、社会、经济特征和生产、生活、生态、文化等多重功能的地域综合体</w:t>
      </w:r>
      <w:r w:rsidRPr="006E7C26">
        <w:rPr>
          <w:rFonts w:ascii="Arial" w:hAnsi="Arial" w:cs="Arial"/>
          <w:sz w:val="25"/>
          <w:szCs w:val="25"/>
        </w:rPr>
        <w:t>,</w:t>
      </w:r>
      <w:r w:rsidRPr="006E7C26">
        <w:rPr>
          <w:rFonts w:ascii="Arial" w:hAnsi="Arial" w:cs="Arial"/>
          <w:sz w:val="25"/>
          <w:szCs w:val="25"/>
        </w:rPr>
        <w:t>包括乡</w:t>
      </w:r>
      <w:r w:rsidRPr="006E7C26">
        <w:rPr>
          <w:rFonts w:ascii="Arial" w:hAnsi="Arial" w:cs="Arial"/>
          <w:sz w:val="25"/>
          <w:szCs w:val="25"/>
        </w:rPr>
        <w:t xml:space="preserve"> (</w:t>
      </w:r>
      <w:hyperlink r:id="rId6" w:tgtFrame="_blank" w:history="1">
        <w:r w:rsidRPr="006E7C26">
          <w:rPr>
            <w:rStyle w:val="a4"/>
            <w:rFonts w:ascii="Arial" w:hAnsi="Arial" w:cs="Arial"/>
            <w:color w:val="auto"/>
            <w:sz w:val="25"/>
            <w:szCs w:val="25"/>
            <w:u w:val="none"/>
          </w:rPr>
          <w:t>民族乡</w:t>
        </w:r>
      </w:hyperlink>
      <w:r w:rsidRPr="006E7C26">
        <w:rPr>
          <w:rFonts w:ascii="Arial" w:hAnsi="Arial" w:cs="Arial"/>
          <w:sz w:val="25"/>
          <w:szCs w:val="25"/>
        </w:rPr>
        <w:t>、镇</w:t>
      </w:r>
      <w:r w:rsidRPr="006E7C26">
        <w:rPr>
          <w:rFonts w:ascii="Arial" w:hAnsi="Arial" w:cs="Arial"/>
          <w:sz w:val="25"/>
          <w:szCs w:val="25"/>
        </w:rPr>
        <w:t>)</w:t>
      </w:r>
      <w:r w:rsidRPr="006E7C26">
        <w:rPr>
          <w:rFonts w:ascii="Arial" w:hAnsi="Arial" w:cs="Arial"/>
          <w:sz w:val="25"/>
          <w:szCs w:val="25"/>
        </w:rPr>
        <w:t>、村</w:t>
      </w:r>
      <w:r w:rsidRPr="006E7C26">
        <w:rPr>
          <w:rFonts w:ascii="Arial" w:hAnsi="Arial" w:cs="Arial"/>
          <w:sz w:val="25"/>
          <w:szCs w:val="25"/>
        </w:rPr>
        <w:t xml:space="preserve"> (</w:t>
      </w:r>
      <w:r w:rsidRPr="006E7C26">
        <w:rPr>
          <w:rFonts w:ascii="Arial" w:hAnsi="Arial" w:cs="Arial"/>
          <w:sz w:val="25"/>
          <w:szCs w:val="25"/>
        </w:rPr>
        <w:t>含行政村、自然村</w:t>
      </w:r>
      <w:r w:rsidRPr="006E7C26">
        <w:rPr>
          <w:rFonts w:ascii="Arial" w:hAnsi="Arial" w:cs="Arial"/>
          <w:sz w:val="25"/>
          <w:szCs w:val="25"/>
        </w:rPr>
        <w:t>)</w:t>
      </w:r>
      <w:r w:rsidRPr="006E7C26">
        <w:rPr>
          <w:rFonts w:ascii="Arial" w:hAnsi="Arial" w:cs="Arial"/>
          <w:sz w:val="25"/>
          <w:szCs w:val="25"/>
        </w:rPr>
        <w:t>等。</w:t>
      </w:r>
    </w:p>
    <w:p w14:paraId="2CF959E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第三条</w:t>
      </w:r>
      <w:r w:rsidRPr="006E7C26">
        <w:rPr>
          <w:rFonts w:ascii="Arial" w:hAnsi="Arial" w:cs="Arial"/>
          <w:sz w:val="25"/>
          <w:szCs w:val="25"/>
        </w:rPr>
        <w:t xml:space="preserve"> </w:t>
      </w:r>
      <w:r w:rsidRPr="006E7C26">
        <w:rPr>
          <w:rFonts w:ascii="Arial" w:hAnsi="Arial" w:cs="Arial"/>
          <w:sz w:val="25"/>
          <w:szCs w:val="25"/>
        </w:rPr>
        <w:t>乡村振兴应当坚持以习近平新时代中国特色社会主义思想为指导</w:t>
      </w:r>
      <w:r w:rsidRPr="006E7C26">
        <w:rPr>
          <w:rFonts w:ascii="Arial" w:hAnsi="Arial" w:cs="Arial"/>
          <w:sz w:val="25"/>
          <w:szCs w:val="25"/>
        </w:rPr>
        <w:t>,</w:t>
      </w:r>
      <w:r w:rsidRPr="006E7C26">
        <w:rPr>
          <w:rFonts w:ascii="Arial" w:hAnsi="Arial" w:cs="Arial"/>
          <w:sz w:val="25"/>
          <w:szCs w:val="25"/>
        </w:rPr>
        <w:t>牢固树立创新、协调、绿色、开放、共享的发展理念</w:t>
      </w:r>
      <w:r w:rsidRPr="006E7C26">
        <w:rPr>
          <w:rFonts w:ascii="Arial" w:hAnsi="Arial" w:cs="Arial"/>
          <w:sz w:val="25"/>
          <w:szCs w:val="25"/>
        </w:rPr>
        <w:t>,</w:t>
      </w:r>
      <w:r w:rsidRPr="006E7C26">
        <w:rPr>
          <w:rFonts w:ascii="Arial" w:hAnsi="Arial" w:cs="Arial"/>
          <w:sz w:val="25"/>
          <w:szCs w:val="25"/>
        </w:rPr>
        <w:t>走</w:t>
      </w:r>
      <w:hyperlink r:id="rId7" w:tgtFrame="_blank" w:history="1">
        <w:r w:rsidRPr="006E7C26">
          <w:rPr>
            <w:rStyle w:val="a4"/>
            <w:rFonts w:ascii="Arial" w:hAnsi="Arial" w:cs="Arial"/>
            <w:color w:val="auto"/>
            <w:sz w:val="25"/>
            <w:szCs w:val="25"/>
            <w:u w:val="none"/>
          </w:rPr>
          <w:t>中国特色社会主义</w:t>
        </w:r>
      </w:hyperlink>
      <w:r w:rsidRPr="006E7C26">
        <w:rPr>
          <w:rFonts w:ascii="Arial" w:hAnsi="Arial" w:cs="Arial"/>
          <w:sz w:val="25"/>
          <w:szCs w:val="25"/>
        </w:rPr>
        <w:t>乡村振兴道路。</w:t>
      </w:r>
    </w:p>
    <w:p w14:paraId="74F9E35A"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第四条</w:t>
      </w:r>
      <w:r w:rsidRPr="006E7C26">
        <w:rPr>
          <w:rFonts w:ascii="Arial" w:hAnsi="Arial" w:cs="Arial"/>
          <w:sz w:val="25"/>
          <w:szCs w:val="25"/>
        </w:rPr>
        <w:t xml:space="preserve"> </w:t>
      </w:r>
      <w:r w:rsidRPr="006E7C26">
        <w:rPr>
          <w:rFonts w:ascii="Arial" w:hAnsi="Arial" w:cs="Arial"/>
          <w:sz w:val="25"/>
          <w:szCs w:val="25"/>
        </w:rPr>
        <w:t>乡村振兴的总目标是农业农村现代化</w:t>
      </w:r>
      <w:r w:rsidRPr="006E7C26">
        <w:rPr>
          <w:rFonts w:ascii="Arial" w:hAnsi="Arial" w:cs="Arial"/>
          <w:sz w:val="25"/>
          <w:szCs w:val="25"/>
        </w:rPr>
        <w:t>,</w:t>
      </w:r>
      <w:r w:rsidRPr="006E7C26">
        <w:rPr>
          <w:rFonts w:ascii="Arial" w:hAnsi="Arial" w:cs="Arial"/>
          <w:sz w:val="25"/>
          <w:szCs w:val="25"/>
        </w:rPr>
        <w:t>在实现全面小康的基础上</w:t>
      </w:r>
      <w:r w:rsidRPr="006E7C26">
        <w:rPr>
          <w:rFonts w:ascii="Arial" w:hAnsi="Arial" w:cs="Arial"/>
          <w:sz w:val="25"/>
          <w:szCs w:val="25"/>
        </w:rPr>
        <w:t>,</w:t>
      </w:r>
      <w:r w:rsidRPr="006E7C26">
        <w:rPr>
          <w:rFonts w:ascii="Arial" w:hAnsi="Arial" w:cs="Arial"/>
          <w:sz w:val="25"/>
          <w:szCs w:val="25"/>
        </w:rPr>
        <w:t>促进农业全面升级、农村全面进步、农民全面发展</w:t>
      </w:r>
      <w:r w:rsidRPr="006E7C26">
        <w:rPr>
          <w:rFonts w:ascii="Arial" w:hAnsi="Arial" w:cs="Arial"/>
          <w:sz w:val="25"/>
          <w:szCs w:val="25"/>
        </w:rPr>
        <w:t>,</w:t>
      </w:r>
      <w:r w:rsidRPr="006E7C26">
        <w:rPr>
          <w:rFonts w:ascii="Arial" w:hAnsi="Arial" w:cs="Arial"/>
          <w:sz w:val="25"/>
          <w:szCs w:val="25"/>
        </w:rPr>
        <w:t>实现农业强、农村美、农民富。</w:t>
      </w:r>
    </w:p>
    <w:p w14:paraId="3193F300"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第五条</w:t>
      </w:r>
      <w:r w:rsidRPr="006E7C26">
        <w:rPr>
          <w:rFonts w:ascii="Arial" w:hAnsi="Arial" w:cs="Arial"/>
          <w:sz w:val="25"/>
          <w:szCs w:val="25"/>
        </w:rPr>
        <w:t xml:space="preserve"> </w:t>
      </w:r>
      <w:r w:rsidRPr="006E7C26">
        <w:rPr>
          <w:rFonts w:ascii="Arial" w:hAnsi="Arial" w:cs="Arial"/>
          <w:sz w:val="25"/>
          <w:szCs w:val="25"/>
        </w:rPr>
        <w:t>促进乡村全面振兴是国家经济社会发展的重大战略。各级党委、人民政府应当坚持农业农村优先发展</w:t>
      </w:r>
      <w:r w:rsidRPr="006E7C26">
        <w:rPr>
          <w:rFonts w:ascii="Arial" w:hAnsi="Arial" w:cs="Arial"/>
          <w:sz w:val="25"/>
          <w:szCs w:val="25"/>
        </w:rPr>
        <w:t>,</w:t>
      </w:r>
      <w:r w:rsidRPr="006E7C26">
        <w:rPr>
          <w:rFonts w:ascii="Arial" w:hAnsi="Arial" w:cs="Arial"/>
          <w:sz w:val="25"/>
          <w:szCs w:val="25"/>
        </w:rPr>
        <w:t>在干部配备上优先考虑</w:t>
      </w:r>
      <w:r w:rsidRPr="006E7C26">
        <w:rPr>
          <w:rFonts w:ascii="Arial" w:hAnsi="Arial" w:cs="Arial"/>
          <w:sz w:val="25"/>
          <w:szCs w:val="25"/>
        </w:rPr>
        <w:t>,</w:t>
      </w:r>
      <w:r w:rsidRPr="006E7C26">
        <w:rPr>
          <w:rFonts w:ascii="Arial" w:hAnsi="Arial" w:cs="Arial"/>
          <w:sz w:val="25"/>
          <w:szCs w:val="25"/>
        </w:rPr>
        <w:t>在要素配置上优先满足</w:t>
      </w:r>
      <w:r w:rsidRPr="006E7C26">
        <w:rPr>
          <w:rFonts w:ascii="Arial" w:hAnsi="Arial" w:cs="Arial"/>
          <w:sz w:val="25"/>
          <w:szCs w:val="25"/>
        </w:rPr>
        <w:t>,</w:t>
      </w:r>
      <w:r w:rsidRPr="006E7C26">
        <w:rPr>
          <w:rFonts w:ascii="Arial" w:hAnsi="Arial" w:cs="Arial"/>
          <w:sz w:val="25"/>
          <w:szCs w:val="25"/>
        </w:rPr>
        <w:t>在资金投入上优先保障</w:t>
      </w:r>
      <w:r w:rsidRPr="006E7C26">
        <w:rPr>
          <w:rFonts w:ascii="Arial" w:hAnsi="Arial" w:cs="Arial"/>
          <w:sz w:val="25"/>
          <w:szCs w:val="25"/>
        </w:rPr>
        <w:t>,</w:t>
      </w:r>
      <w:r w:rsidRPr="006E7C26">
        <w:rPr>
          <w:rFonts w:ascii="Arial" w:hAnsi="Arial" w:cs="Arial"/>
          <w:sz w:val="25"/>
          <w:szCs w:val="25"/>
        </w:rPr>
        <w:t>在公共服务上优先安排</w:t>
      </w:r>
      <w:r w:rsidRPr="006E7C26">
        <w:rPr>
          <w:rFonts w:ascii="Arial" w:hAnsi="Arial" w:cs="Arial"/>
          <w:sz w:val="25"/>
          <w:szCs w:val="25"/>
        </w:rPr>
        <w:t>,</w:t>
      </w:r>
      <w:r w:rsidRPr="006E7C26">
        <w:rPr>
          <w:rFonts w:ascii="Arial" w:hAnsi="Arial" w:cs="Arial"/>
          <w:sz w:val="25"/>
          <w:szCs w:val="25"/>
        </w:rPr>
        <w:t>采取措施促进乡村全面振兴、城乡融合发展</w:t>
      </w:r>
      <w:r w:rsidRPr="006E7C26">
        <w:rPr>
          <w:rFonts w:ascii="Arial" w:hAnsi="Arial" w:cs="Arial"/>
          <w:sz w:val="25"/>
          <w:szCs w:val="25"/>
        </w:rPr>
        <w:t>。</w:t>
      </w:r>
    </w:p>
    <w:p w14:paraId="13DE11D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第六条</w:t>
      </w:r>
      <w:r w:rsidRPr="006E7C26">
        <w:rPr>
          <w:rFonts w:ascii="Arial" w:hAnsi="Arial" w:cs="Arial"/>
          <w:sz w:val="25"/>
          <w:szCs w:val="25"/>
        </w:rPr>
        <w:t xml:space="preserve"> </w:t>
      </w:r>
      <w:r w:rsidRPr="006E7C26">
        <w:rPr>
          <w:rFonts w:ascii="Arial" w:hAnsi="Arial" w:cs="Arial"/>
          <w:sz w:val="25"/>
          <w:szCs w:val="25"/>
        </w:rPr>
        <w:t>促进乡村振兴应当按照产业兴旺、生态宜居、乡风文明、治理有效、生活富裕的总要求</w:t>
      </w:r>
      <w:r w:rsidRPr="006E7C26">
        <w:rPr>
          <w:rFonts w:ascii="Arial" w:hAnsi="Arial" w:cs="Arial"/>
          <w:sz w:val="25"/>
          <w:szCs w:val="25"/>
        </w:rPr>
        <w:t>,</w:t>
      </w:r>
      <w:r w:rsidRPr="006E7C26">
        <w:rPr>
          <w:rFonts w:ascii="Arial" w:hAnsi="Arial" w:cs="Arial"/>
          <w:sz w:val="25"/>
          <w:szCs w:val="25"/>
        </w:rPr>
        <w:t>统筹推进农村经济建设、政治建设、文化建设、社会建设、</w:t>
      </w:r>
      <w:hyperlink r:id="rId8" w:tgtFrame="_blank" w:history="1">
        <w:r w:rsidRPr="006E7C26">
          <w:rPr>
            <w:rStyle w:val="a4"/>
            <w:rFonts w:ascii="Arial" w:hAnsi="Arial" w:cs="Arial"/>
            <w:color w:val="auto"/>
            <w:sz w:val="25"/>
            <w:szCs w:val="25"/>
            <w:u w:val="none"/>
          </w:rPr>
          <w:t>生态文明建设</w:t>
        </w:r>
      </w:hyperlink>
      <w:r w:rsidRPr="006E7C26">
        <w:rPr>
          <w:rFonts w:ascii="Arial" w:hAnsi="Arial" w:cs="Arial"/>
          <w:sz w:val="25"/>
          <w:szCs w:val="25"/>
        </w:rPr>
        <w:t>和党的建设。</w:t>
      </w:r>
    </w:p>
    <w:p w14:paraId="495FC3A4"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第七条</w:t>
      </w:r>
      <w:r w:rsidRPr="006E7C26">
        <w:rPr>
          <w:rFonts w:ascii="Arial" w:hAnsi="Arial" w:cs="Arial"/>
          <w:sz w:val="25"/>
          <w:szCs w:val="25"/>
        </w:rPr>
        <w:t xml:space="preserve"> </w:t>
      </w:r>
      <w:r w:rsidRPr="006E7C26">
        <w:rPr>
          <w:rFonts w:ascii="Arial" w:hAnsi="Arial" w:cs="Arial"/>
          <w:sz w:val="25"/>
          <w:szCs w:val="25"/>
        </w:rPr>
        <w:t>促进乡村振兴应当遵循以下基本原则</w:t>
      </w:r>
      <w:r w:rsidRPr="006E7C26">
        <w:rPr>
          <w:rFonts w:ascii="Arial" w:hAnsi="Arial" w:cs="Arial"/>
          <w:sz w:val="25"/>
          <w:szCs w:val="25"/>
        </w:rPr>
        <w:t>:</w:t>
      </w:r>
    </w:p>
    <w:p w14:paraId="79E1568C"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w:t>
      </w:r>
      <w:r w:rsidRPr="006E7C26">
        <w:rPr>
          <w:rFonts w:ascii="Arial" w:hAnsi="Arial" w:cs="Arial"/>
          <w:sz w:val="25"/>
          <w:szCs w:val="25"/>
        </w:rPr>
        <w:t>一</w:t>
      </w:r>
      <w:r w:rsidRPr="006E7C26">
        <w:rPr>
          <w:rFonts w:ascii="Arial" w:hAnsi="Arial" w:cs="Arial"/>
          <w:sz w:val="25"/>
          <w:szCs w:val="25"/>
        </w:rPr>
        <w:t>)</w:t>
      </w:r>
      <w:r w:rsidRPr="006E7C26">
        <w:rPr>
          <w:rFonts w:ascii="Arial" w:hAnsi="Arial" w:cs="Arial"/>
          <w:sz w:val="25"/>
          <w:szCs w:val="25"/>
        </w:rPr>
        <w:t>坚持中国共产党对农村工作的全面领导</w:t>
      </w:r>
      <w:r w:rsidRPr="006E7C26">
        <w:rPr>
          <w:rFonts w:ascii="Arial" w:hAnsi="Arial" w:cs="Arial"/>
          <w:sz w:val="25"/>
          <w:szCs w:val="25"/>
        </w:rPr>
        <w:t>,</w:t>
      </w:r>
      <w:r w:rsidRPr="006E7C26">
        <w:rPr>
          <w:rFonts w:ascii="Arial" w:hAnsi="Arial" w:cs="Arial"/>
          <w:sz w:val="25"/>
          <w:szCs w:val="25"/>
        </w:rPr>
        <w:t>确保中国共产党在农村工作中始终总揽全局、协调各方</w:t>
      </w:r>
      <w:r w:rsidRPr="006E7C26">
        <w:rPr>
          <w:rFonts w:ascii="Arial" w:hAnsi="Arial" w:cs="Arial"/>
          <w:sz w:val="25"/>
          <w:szCs w:val="25"/>
        </w:rPr>
        <w:t>;</w:t>
      </w:r>
    </w:p>
    <w:p w14:paraId="54C22F3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w:t>
      </w:r>
      <w:r w:rsidRPr="006E7C26">
        <w:rPr>
          <w:rFonts w:ascii="Arial" w:hAnsi="Arial" w:cs="Arial"/>
          <w:sz w:val="25"/>
          <w:szCs w:val="25"/>
        </w:rPr>
        <w:t>二</w:t>
      </w:r>
      <w:r w:rsidRPr="006E7C26">
        <w:rPr>
          <w:rFonts w:ascii="Arial" w:hAnsi="Arial" w:cs="Arial"/>
          <w:sz w:val="25"/>
          <w:szCs w:val="25"/>
        </w:rPr>
        <w:t>)</w:t>
      </w:r>
      <w:r w:rsidRPr="006E7C26">
        <w:rPr>
          <w:rFonts w:ascii="Arial" w:hAnsi="Arial" w:cs="Arial"/>
          <w:sz w:val="25"/>
          <w:szCs w:val="25"/>
        </w:rPr>
        <w:t>坚持</w:t>
      </w:r>
      <w:hyperlink r:id="rId9" w:tgtFrame="_blank" w:history="1">
        <w:r w:rsidRPr="006E7C26">
          <w:rPr>
            <w:rStyle w:val="a4"/>
            <w:rFonts w:ascii="Arial" w:hAnsi="Arial" w:cs="Arial"/>
            <w:color w:val="auto"/>
            <w:sz w:val="25"/>
            <w:szCs w:val="25"/>
            <w:u w:val="none"/>
          </w:rPr>
          <w:t>以人民为中心</w:t>
        </w:r>
      </w:hyperlink>
      <w:r w:rsidRPr="006E7C26">
        <w:rPr>
          <w:rFonts w:ascii="Arial" w:hAnsi="Arial" w:cs="Arial"/>
          <w:sz w:val="25"/>
          <w:szCs w:val="25"/>
        </w:rPr>
        <w:t>,</w:t>
      </w:r>
      <w:r w:rsidRPr="006E7C26">
        <w:rPr>
          <w:rFonts w:ascii="Arial" w:hAnsi="Arial" w:cs="Arial"/>
          <w:sz w:val="25"/>
          <w:szCs w:val="25"/>
        </w:rPr>
        <w:t>尊重农民主体地位和首创精神</w:t>
      </w:r>
      <w:r w:rsidRPr="006E7C26">
        <w:rPr>
          <w:rFonts w:ascii="Arial" w:hAnsi="Arial" w:cs="Arial"/>
          <w:sz w:val="25"/>
          <w:szCs w:val="25"/>
        </w:rPr>
        <w:t>,</w:t>
      </w:r>
      <w:r w:rsidRPr="006E7C26">
        <w:rPr>
          <w:rFonts w:ascii="Arial" w:hAnsi="Arial" w:cs="Arial"/>
          <w:sz w:val="25"/>
          <w:szCs w:val="25"/>
        </w:rPr>
        <w:t>充分调动农民的积极性、主动性、创造性</w:t>
      </w:r>
      <w:r w:rsidRPr="006E7C26">
        <w:rPr>
          <w:rFonts w:ascii="Arial" w:hAnsi="Arial" w:cs="Arial"/>
          <w:sz w:val="25"/>
          <w:szCs w:val="25"/>
        </w:rPr>
        <w:t>,</w:t>
      </w:r>
      <w:r w:rsidRPr="006E7C26">
        <w:rPr>
          <w:rFonts w:ascii="Arial" w:hAnsi="Arial" w:cs="Arial"/>
          <w:sz w:val="25"/>
          <w:szCs w:val="25"/>
        </w:rPr>
        <w:t>切实保障农民的物质利益和民主权利</w:t>
      </w:r>
      <w:r w:rsidRPr="006E7C26">
        <w:rPr>
          <w:rFonts w:ascii="Arial" w:hAnsi="Arial" w:cs="Arial"/>
          <w:sz w:val="25"/>
          <w:szCs w:val="25"/>
        </w:rPr>
        <w:t>,</w:t>
      </w:r>
      <w:r w:rsidRPr="006E7C26">
        <w:rPr>
          <w:rFonts w:ascii="Arial" w:hAnsi="Arial" w:cs="Arial"/>
          <w:sz w:val="25"/>
          <w:szCs w:val="25"/>
        </w:rPr>
        <w:t>走共同富裕道路</w:t>
      </w:r>
      <w:r w:rsidRPr="006E7C26">
        <w:rPr>
          <w:rFonts w:ascii="Arial" w:hAnsi="Arial" w:cs="Arial"/>
          <w:sz w:val="25"/>
          <w:szCs w:val="25"/>
        </w:rPr>
        <w:t>;</w:t>
      </w:r>
    </w:p>
    <w:p w14:paraId="389B5D6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w:t>
      </w:r>
      <w:r w:rsidRPr="006E7C26">
        <w:rPr>
          <w:rFonts w:ascii="Arial" w:hAnsi="Arial" w:cs="Arial"/>
          <w:sz w:val="25"/>
          <w:szCs w:val="25"/>
        </w:rPr>
        <w:t>三</w:t>
      </w:r>
      <w:r w:rsidRPr="006E7C26">
        <w:rPr>
          <w:rFonts w:ascii="Arial" w:hAnsi="Arial" w:cs="Arial"/>
          <w:sz w:val="25"/>
          <w:szCs w:val="25"/>
        </w:rPr>
        <w:t>)</w:t>
      </w:r>
      <w:r w:rsidRPr="006E7C26">
        <w:rPr>
          <w:rFonts w:ascii="Arial" w:hAnsi="Arial" w:cs="Arial"/>
          <w:sz w:val="25"/>
          <w:szCs w:val="25"/>
        </w:rPr>
        <w:t>坚持人与自然和谐共生</w:t>
      </w:r>
      <w:r w:rsidRPr="006E7C26">
        <w:rPr>
          <w:rFonts w:ascii="Arial" w:hAnsi="Arial" w:cs="Arial"/>
          <w:sz w:val="25"/>
          <w:szCs w:val="25"/>
        </w:rPr>
        <w:t>,</w:t>
      </w:r>
      <w:r w:rsidRPr="006E7C26">
        <w:rPr>
          <w:rFonts w:ascii="Arial" w:hAnsi="Arial" w:cs="Arial"/>
          <w:sz w:val="25"/>
          <w:szCs w:val="25"/>
        </w:rPr>
        <w:t>牢固树立和践行生态文明思想</w:t>
      </w:r>
      <w:r w:rsidRPr="006E7C26">
        <w:rPr>
          <w:rFonts w:ascii="Arial" w:hAnsi="Arial" w:cs="Arial"/>
          <w:sz w:val="25"/>
          <w:szCs w:val="25"/>
        </w:rPr>
        <w:t>,</w:t>
      </w:r>
      <w:r w:rsidRPr="006E7C26">
        <w:rPr>
          <w:rFonts w:ascii="Arial" w:hAnsi="Arial" w:cs="Arial"/>
          <w:sz w:val="25"/>
          <w:szCs w:val="25"/>
        </w:rPr>
        <w:t>统筹山水林</w:t>
      </w:r>
      <w:hyperlink r:id="rId10" w:tgtFrame="_blank" w:history="1">
        <w:r w:rsidRPr="006E7C26">
          <w:rPr>
            <w:rStyle w:val="a4"/>
            <w:rFonts w:ascii="Arial" w:hAnsi="Arial" w:cs="Arial"/>
            <w:color w:val="auto"/>
            <w:sz w:val="25"/>
            <w:szCs w:val="25"/>
            <w:u w:val="none"/>
          </w:rPr>
          <w:t>田湖</w:t>
        </w:r>
      </w:hyperlink>
      <w:r w:rsidRPr="006E7C26">
        <w:rPr>
          <w:rFonts w:ascii="Arial" w:hAnsi="Arial" w:cs="Arial"/>
          <w:sz w:val="25"/>
          <w:szCs w:val="25"/>
        </w:rPr>
        <w:t>草系统治理</w:t>
      </w:r>
      <w:r w:rsidRPr="006E7C26">
        <w:rPr>
          <w:rFonts w:ascii="Arial" w:hAnsi="Arial" w:cs="Arial"/>
          <w:sz w:val="25"/>
          <w:szCs w:val="25"/>
        </w:rPr>
        <w:t>,</w:t>
      </w:r>
      <w:r w:rsidRPr="006E7C26">
        <w:rPr>
          <w:rFonts w:ascii="Arial" w:hAnsi="Arial" w:cs="Arial"/>
          <w:sz w:val="25"/>
          <w:szCs w:val="25"/>
        </w:rPr>
        <w:t>促进绿色发展</w:t>
      </w:r>
      <w:r w:rsidRPr="006E7C26">
        <w:rPr>
          <w:rFonts w:ascii="Arial" w:hAnsi="Arial" w:cs="Arial"/>
          <w:sz w:val="25"/>
          <w:szCs w:val="25"/>
        </w:rPr>
        <w:t>;</w:t>
      </w:r>
    </w:p>
    <w:p w14:paraId="3B5BFAC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w:t>
      </w:r>
      <w:r w:rsidRPr="006E7C26">
        <w:rPr>
          <w:rFonts w:ascii="Arial" w:hAnsi="Arial" w:cs="Arial"/>
          <w:sz w:val="25"/>
          <w:szCs w:val="25"/>
        </w:rPr>
        <w:t>四</w:t>
      </w:r>
      <w:r w:rsidRPr="006E7C26">
        <w:rPr>
          <w:rFonts w:ascii="Arial" w:hAnsi="Arial" w:cs="Arial"/>
          <w:sz w:val="25"/>
          <w:szCs w:val="25"/>
        </w:rPr>
        <w:t>)</w:t>
      </w:r>
      <w:r w:rsidRPr="006E7C26">
        <w:rPr>
          <w:rFonts w:ascii="Arial" w:hAnsi="Arial" w:cs="Arial"/>
          <w:sz w:val="25"/>
          <w:szCs w:val="25"/>
        </w:rPr>
        <w:t>坚持改革创新</w:t>
      </w:r>
      <w:r w:rsidRPr="006E7C26">
        <w:rPr>
          <w:rFonts w:ascii="Arial" w:hAnsi="Arial" w:cs="Arial"/>
          <w:sz w:val="25"/>
          <w:szCs w:val="25"/>
        </w:rPr>
        <w:t>,</w:t>
      </w:r>
      <w:r w:rsidRPr="006E7C26">
        <w:rPr>
          <w:rFonts w:ascii="Arial" w:hAnsi="Arial" w:cs="Arial"/>
          <w:sz w:val="25"/>
          <w:szCs w:val="25"/>
        </w:rPr>
        <w:t>充分发挥市场在资源配置中的决定性作用</w:t>
      </w:r>
      <w:r w:rsidRPr="006E7C26">
        <w:rPr>
          <w:rFonts w:ascii="Arial" w:hAnsi="Arial" w:cs="Arial"/>
          <w:sz w:val="25"/>
          <w:szCs w:val="25"/>
        </w:rPr>
        <w:t>,</w:t>
      </w:r>
      <w:r w:rsidRPr="006E7C26">
        <w:rPr>
          <w:rFonts w:ascii="Arial" w:hAnsi="Arial" w:cs="Arial"/>
          <w:sz w:val="25"/>
          <w:szCs w:val="25"/>
        </w:rPr>
        <w:t>更好地发挥政府作用</w:t>
      </w:r>
      <w:r w:rsidRPr="006E7C26">
        <w:rPr>
          <w:rFonts w:ascii="Arial" w:hAnsi="Arial" w:cs="Arial"/>
          <w:sz w:val="25"/>
          <w:szCs w:val="25"/>
        </w:rPr>
        <w:t>,</w:t>
      </w:r>
      <w:r w:rsidRPr="006E7C26">
        <w:rPr>
          <w:rFonts w:ascii="Arial" w:hAnsi="Arial" w:cs="Arial"/>
          <w:sz w:val="25"/>
          <w:szCs w:val="25"/>
        </w:rPr>
        <w:t>推进农业供给侧结构性改革</w:t>
      </w:r>
      <w:r w:rsidRPr="006E7C26">
        <w:rPr>
          <w:rFonts w:ascii="Arial" w:hAnsi="Arial" w:cs="Arial"/>
          <w:sz w:val="25"/>
          <w:szCs w:val="25"/>
        </w:rPr>
        <w:t>,</w:t>
      </w:r>
      <w:r w:rsidRPr="006E7C26">
        <w:rPr>
          <w:rFonts w:ascii="Arial" w:hAnsi="Arial" w:cs="Arial"/>
          <w:sz w:val="25"/>
          <w:szCs w:val="25"/>
        </w:rPr>
        <w:t>不断解</w:t>
      </w:r>
      <w:r w:rsidRPr="006E7C26">
        <w:rPr>
          <w:rFonts w:ascii="Arial" w:hAnsi="Arial" w:cs="Arial"/>
          <w:sz w:val="25"/>
          <w:szCs w:val="25"/>
        </w:rPr>
        <w:t>放和发展农村</w:t>
      </w:r>
      <w:hyperlink r:id="rId11" w:tgtFrame="_blank" w:history="1">
        <w:r w:rsidRPr="006E7C26">
          <w:rPr>
            <w:rStyle w:val="a4"/>
            <w:rFonts w:ascii="Arial" w:hAnsi="Arial" w:cs="Arial"/>
            <w:color w:val="auto"/>
            <w:sz w:val="25"/>
            <w:szCs w:val="25"/>
            <w:u w:val="none"/>
          </w:rPr>
          <w:t>社会生产力</w:t>
        </w:r>
      </w:hyperlink>
      <w:r w:rsidRPr="006E7C26">
        <w:rPr>
          <w:rFonts w:ascii="Arial" w:hAnsi="Arial" w:cs="Arial"/>
          <w:sz w:val="25"/>
          <w:szCs w:val="25"/>
        </w:rPr>
        <w:t>,</w:t>
      </w:r>
      <w:r w:rsidRPr="006E7C26">
        <w:rPr>
          <w:rFonts w:ascii="Arial" w:hAnsi="Arial" w:cs="Arial"/>
          <w:sz w:val="25"/>
          <w:szCs w:val="25"/>
        </w:rPr>
        <w:t>激发农村发展活力</w:t>
      </w:r>
      <w:r w:rsidRPr="006E7C26">
        <w:rPr>
          <w:rFonts w:ascii="Arial" w:hAnsi="Arial" w:cs="Arial"/>
          <w:sz w:val="25"/>
          <w:szCs w:val="25"/>
        </w:rPr>
        <w:t>;</w:t>
      </w:r>
    </w:p>
    <w:p w14:paraId="52AFCE59"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w:t>
      </w:r>
      <w:r w:rsidRPr="006E7C26">
        <w:rPr>
          <w:rFonts w:ascii="Arial" w:hAnsi="Arial" w:cs="Arial"/>
          <w:sz w:val="25"/>
          <w:szCs w:val="25"/>
        </w:rPr>
        <w:t>五</w:t>
      </w:r>
      <w:r w:rsidRPr="006E7C26">
        <w:rPr>
          <w:rFonts w:ascii="Arial" w:hAnsi="Arial" w:cs="Arial"/>
          <w:sz w:val="25"/>
          <w:szCs w:val="25"/>
        </w:rPr>
        <w:t>)</w:t>
      </w:r>
      <w:r w:rsidRPr="006E7C26">
        <w:rPr>
          <w:rFonts w:ascii="Arial" w:hAnsi="Arial" w:cs="Arial"/>
          <w:sz w:val="25"/>
          <w:szCs w:val="25"/>
        </w:rPr>
        <w:t>坚持因地制宜、循序渐进</w:t>
      </w:r>
      <w:r w:rsidRPr="006E7C26">
        <w:rPr>
          <w:rFonts w:ascii="Arial" w:hAnsi="Arial" w:cs="Arial"/>
          <w:sz w:val="25"/>
          <w:szCs w:val="25"/>
        </w:rPr>
        <w:t>,</w:t>
      </w:r>
      <w:r w:rsidRPr="006E7C26">
        <w:rPr>
          <w:rFonts w:ascii="Arial" w:hAnsi="Arial" w:cs="Arial"/>
          <w:sz w:val="25"/>
          <w:szCs w:val="25"/>
        </w:rPr>
        <w:t>根据乡村的历史文化、发展现状、区位条件、资源禀赋、产业基础、演变趋势等</w:t>
      </w:r>
      <w:r w:rsidRPr="006E7C26">
        <w:rPr>
          <w:rFonts w:ascii="Arial" w:hAnsi="Arial" w:cs="Arial"/>
          <w:sz w:val="25"/>
          <w:szCs w:val="25"/>
        </w:rPr>
        <w:t>,</w:t>
      </w:r>
      <w:r w:rsidRPr="006E7C26">
        <w:rPr>
          <w:rFonts w:ascii="Arial" w:hAnsi="Arial" w:cs="Arial"/>
          <w:sz w:val="25"/>
          <w:szCs w:val="25"/>
        </w:rPr>
        <w:t>规划先行、注重特色、分类实施、有序推进。</w:t>
      </w:r>
    </w:p>
    <w:p w14:paraId="3D8C1F6C"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第八条</w:t>
      </w:r>
      <w:r w:rsidRPr="006E7C26">
        <w:rPr>
          <w:rFonts w:ascii="Arial" w:hAnsi="Arial" w:cs="Arial"/>
          <w:sz w:val="25"/>
          <w:szCs w:val="25"/>
        </w:rPr>
        <w:t xml:space="preserve"> </w:t>
      </w:r>
      <w:r w:rsidRPr="006E7C26">
        <w:rPr>
          <w:rFonts w:ascii="Arial" w:hAnsi="Arial" w:cs="Arial"/>
          <w:sz w:val="25"/>
          <w:szCs w:val="25"/>
        </w:rPr>
        <w:t>国家坚持农村土地集体所有制</w:t>
      </w:r>
      <w:r w:rsidRPr="006E7C26">
        <w:rPr>
          <w:rFonts w:ascii="Arial" w:hAnsi="Arial" w:cs="Arial"/>
          <w:sz w:val="25"/>
          <w:szCs w:val="25"/>
        </w:rPr>
        <w:t>,</w:t>
      </w:r>
      <w:r w:rsidRPr="006E7C26">
        <w:rPr>
          <w:rFonts w:ascii="Arial" w:hAnsi="Arial" w:cs="Arial"/>
          <w:sz w:val="25"/>
          <w:szCs w:val="25"/>
        </w:rPr>
        <w:t>完善农村集体产权制度</w:t>
      </w:r>
      <w:r w:rsidRPr="006E7C26">
        <w:rPr>
          <w:rFonts w:ascii="Arial" w:hAnsi="Arial" w:cs="Arial"/>
          <w:sz w:val="25"/>
          <w:szCs w:val="25"/>
        </w:rPr>
        <w:t>,</w:t>
      </w:r>
      <w:r w:rsidRPr="006E7C26">
        <w:rPr>
          <w:rFonts w:ascii="Arial" w:hAnsi="Arial" w:cs="Arial"/>
          <w:sz w:val="25"/>
          <w:szCs w:val="25"/>
        </w:rPr>
        <w:t>巩固和完善农村基本经营制度</w:t>
      </w:r>
      <w:r w:rsidRPr="006E7C26">
        <w:rPr>
          <w:rFonts w:ascii="Arial" w:hAnsi="Arial" w:cs="Arial"/>
          <w:sz w:val="25"/>
          <w:szCs w:val="25"/>
        </w:rPr>
        <w:t>,</w:t>
      </w:r>
      <w:r w:rsidRPr="006E7C26">
        <w:rPr>
          <w:rFonts w:ascii="Arial" w:hAnsi="Arial" w:cs="Arial"/>
          <w:sz w:val="25"/>
          <w:szCs w:val="25"/>
        </w:rPr>
        <w:t>健全乡村治理制度。国家建立健全城乡协调发展的体制机制和政策体系</w:t>
      </w:r>
      <w:r w:rsidRPr="006E7C26">
        <w:rPr>
          <w:rFonts w:ascii="Arial" w:hAnsi="Arial" w:cs="Arial"/>
          <w:sz w:val="25"/>
          <w:szCs w:val="25"/>
        </w:rPr>
        <w:t>,</w:t>
      </w:r>
      <w:r w:rsidRPr="006E7C26">
        <w:rPr>
          <w:rFonts w:ascii="Arial" w:hAnsi="Arial" w:cs="Arial"/>
          <w:sz w:val="25"/>
          <w:szCs w:val="25"/>
        </w:rPr>
        <w:t>推动城乡要素有序流动、平等交换和公共资源均衡配置</w:t>
      </w:r>
      <w:r w:rsidRPr="006E7C26">
        <w:rPr>
          <w:rFonts w:ascii="Arial" w:hAnsi="Arial" w:cs="Arial"/>
          <w:sz w:val="25"/>
          <w:szCs w:val="25"/>
        </w:rPr>
        <w:t>,</w:t>
      </w:r>
      <w:r w:rsidRPr="006E7C26">
        <w:rPr>
          <w:rFonts w:ascii="Arial" w:hAnsi="Arial" w:cs="Arial"/>
          <w:sz w:val="25"/>
          <w:szCs w:val="25"/>
        </w:rPr>
        <w:t>坚持以工促农、以城带乡</w:t>
      </w:r>
      <w:r w:rsidRPr="006E7C26">
        <w:rPr>
          <w:rFonts w:ascii="Arial" w:hAnsi="Arial" w:cs="Arial"/>
          <w:sz w:val="25"/>
          <w:szCs w:val="25"/>
        </w:rPr>
        <w:t>,</w:t>
      </w:r>
      <w:r w:rsidRPr="006E7C26">
        <w:rPr>
          <w:rFonts w:ascii="Arial" w:hAnsi="Arial" w:cs="Arial"/>
          <w:sz w:val="25"/>
          <w:szCs w:val="25"/>
        </w:rPr>
        <w:t>推动形成工农互促、城乡互补、全面融合、共同繁荣的新型工农城乡关系。</w:t>
      </w:r>
    </w:p>
    <w:p w14:paraId="439E4C1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第九条</w:t>
      </w:r>
      <w:r w:rsidRPr="006E7C26">
        <w:rPr>
          <w:rFonts w:ascii="Arial" w:hAnsi="Arial" w:cs="Arial"/>
          <w:sz w:val="25"/>
          <w:szCs w:val="25"/>
        </w:rPr>
        <w:t xml:space="preserve"> </w:t>
      </w:r>
      <w:r w:rsidRPr="006E7C26">
        <w:rPr>
          <w:rFonts w:ascii="Arial" w:hAnsi="Arial" w:cs="Arial"/>
          <w:sz w:val="25"/>
          <w:szCs w:val="25"/>
        </w:rPr>
        <w:t>国家建立健全中央统筹、省负总责、市县乡抓落实</w:t>
      </w:r>
      <w:r w:rsidRPr="006E7C26">
        <w:rPr>
          <w:rFonts w:ascii="Arial" w:hAnsi="Arial" w:cs="Arial"/>
          <w:sz w:val="25"/>
          <w:szCs w:val="25"/>
        </w:rPr>
        <w:t>,</w:t>
      </w:r>
      <w:r w:rsidRPr="006E7C26">
        <w:rPr>
          <w:rFonts w:ascii="Arial" w:hAnsi="Arial" w:cs="Arial"/>
          <w:sz w:val="25"/>
          <w:szCs w:val="25"/>
        </w:rPr>
        <w:t>五级书记抓乡村振兴的工作机制</w:t>
      </w:r>
      <w:r w:rsidRPr="006E7C26">
        <w:rPr>
          <w:rFonts w:ascii="Arial" w:hAnsi="Arial" w:cs="Arial"/>
          <w:sz w:val="25"/>
          <w:szCs w:val="25"/>
        </w:rPr>
        <w:t>,</w:t>
      </w:r>
      <w:r w:rsidRPr="006E7C26">
        <w:rPr>
          <w:rFonts w:ascii="Arial" w:hAnsi="Arial" w:cs="Arial"/>
          <w:sz w:val="25"/>
          <w:szCs w:val="25"/>
        </w:rPr>
        <w:t>地方各级党委和人民政府主要负责人、农村基层党组织书记是本地区乡村振兴工作第一责任人。各级人民政府应当将乡村振兴促进工作</w:t>
      </w:r>
      <w:r w:rsidRPr="006E7C26">
        <w:rPr>
          <w:rFonts w:ascii="Arial" w:hAnsi="Arial" w:cs="Arial"/>
          <w:sz w:val="25"/>
          <w:szCs w:val="25"/>
        </w:rPr>
        <w:lastRenderedPageBreak/>
        <w:t>纳入国民经济和社会发展规划</w:t>
      </w:r>
      <w:r w:rsidRPr="006E7C26">
        <w:rPr>
          <w:rFonts w:ascii="Arial" w:hAnsi="Arial" w:cs="Arial"/>
          <w:sz w:val="25"/>
          <w:szCs w:val="25"/>
        </w:rPr>
        <w:t>,</w:t>
      </w:r>
      <w:r w:rsidRPr="006E7C26">
        <w:rPr>
          <w:rFonts w:ascii="Arial" w:hAnsi="Arial" w:cs="Arial"/>
          <w:sz w:val="25"/>
          <w:szCs w:val="25"/>
        </w:rPr>
        <w:t>并建立乡村振兴考核评价制度、工作年度报告制度和监督检查制度。</w:t>
      </w:r>
    </w:p>
    <w:p w14:paraId="2AD9469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第十条</w:t>
      </w:r>
      <w:r w:rsidRPr="006E7C26">
        <w:rPr>
          <w:rFonts w:ascii="Arial" w:hAnsi="Arial" w:cs="Arial"/>
          <w:sz w:val="25"/>
          <w:szCs w:val="25"/>
        </w:rPr>
        <w:t xml:space="preserve"> </w:t>
      </w:r>
      <w:r w:rsidRPr="006E7C26">
        <w:rPr>
          <w:rFonts w:ascii="Arial" w:hAnsi="Arial" w:cs="Arial"/>
          <w:sz w:val="25"/>
          <w:szCs w:val="25"/>
        </w:rPr>
        <w:t>国务院农业农村主管部门负责全国乡村振兴促进工作的统筹协调、宏观指导和监督检查</w:t>
      </w:r>
      <w:r w:rsidRPr="006E7C26">
        <w:rPr>
          <w:rFonts w:ascii="Arial" w:hAnsi="Arial" w:cs="Arial"/>
          <w:sz w:val="25"/>
          <w:szCs w:val="25"/>
        </w:rPr>
        <w:t>;</w:t>
      </w:r>
      <w:r w:rsidRPr="006E7C26">
        <w:rPr>
          <w:rFonts w:ascii="Arial" w:hAnsi="Arial" w:cs="Arial"/>
          <w:sz w:val="25"/>
          <w:szCs w:val="25"/>
        </w:rPr>
        <w:t>国务院其他有关部门在各自职责范围内负责有关的乡村振兴促进工作。县级以上</w:t>
      </w:r>
      <w:hyperlink r:id="rId12" w:tgtFrame="_blank" w:history="1">
        <w:r w:rsidRPr="006E7C26">
          <w:rPr>
            <w:rStyle w:val="a4"/>
            <w:rFonts w:ascii="Arial" w:hAnsi="Arial" w:cs="Arial"/>
            <w:color w:val="auto"/>
            <w:sz w:val="25"/>
            <w:szCs w:val="25"/>
            <w:u w:val="none"/>
          </w:rPr>
          <w:t>地方人民政府</w:t>
        </w:r>
      </w:hyperlink>
      <w:r w:rsidRPr="006E7C26">
        <w:rPr>
          <w:rFonts w:ascii="Arial" w:hAnsi="Arial" w:cs="Arial"/>
          <w:sz w:val="25"/>
          <w:szCs w:val="25"/>
        </w:rPr>
        <w:t>农业农村主管部门负责本行政区域内乡村振兴促进工作的统筹协调、宏观指导和监督检查</w:t>
      </w:r>
      <w:r w:rsidRPr="006E7C26">
        <w:rPr>
          <w:rFonts w:ascii="Arial" w:hAnsi="Arial" w:cs="Arial"/>
          <w:sz w:val="25"/>
          <w:szCs w:val="25"/>
        </w:rPr>
        <w:t>;</w:t>
      </w:r>
      <w:r w:rsidRPr="006E7C26">
        <w:rPr>
          <w:rFonts w:ascii="Arial" w:hAnsi="Arial" w:cs="Arial"/>
          <w:sz w:val="25"/>
          <w:szCs w:val="25"/>
        </w:rPr>
        <w:t>县级以上地方人民政府其他有关部门在各自职责范围内负责有关的乡村振兴促进工作。</w:t>
      </w:r>
    </w:p>
    <w:p w14:paraId="6C754ECA"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第十一条</w:t>
      </w:r>
      <w:r w:rsidRPr="006E7C26">
        <w:rPr>
          <w:rFonts w:ascii="Arial" w:hAnsi="Arial" w:cs="Arial"/>
          <w:sz w:val="25"/>
          <w:szCs w:val="25"/>
        </w:rPr>
        <w:t xml:space="preserve"> </w:t>
      </w:r>
      <w:r w:rsidRPr="006E7C26">
        <w:rPr>
          <w:rFonts w:ascii="Arial" w:hAnsi="Arial" w:cs="Arial"/>
          <w:sz w:val="25"/>
          <w:szCs w:val="25"/>
        </w:rPr>
        <w:t>对于在促进乡村振兴工作中作出显著成绩的单位和个人</w:t>
      </w:r>
      <w:r w:rsidRPr="006E7C26">
        <w:rPr>
          <w:rFonts w:ascii="Arial" w:hAnsi="Arial" w:cs="Arial"/>
          <w:sz w:val="25"/>
          <w:szCs w:val="25"/>
        </w:rPr>
        <w:t>,</w:t>
      </w:r>
      <w:r w:rsidRPr="006E7C26">
        <w:rPr>
          <w:rFonts w:ascii="Arial" w:hAnsi="Arial" w:cs="Arial"/>
          <w:sz w:val="25"/>
          <w:szCs w:val="25"/>
        </w:rPr>
        <w:t>按照国家有关规定给予表彰和奖励。</w:t>
      </w:r>
    </w:p>
    <w:p w14:paraId="6B5C8FF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第二章</w:t>
      </w:r>
      <w:r w:rsidRPr="006E7C26">
        <w:rPr>
          <w:rFonts w:ascii="Arial" w:hAnsi="Arial" w:cs="Arial"/>
          <w:sz w:val="25"/>
          <w:szCs w:val="25"/>
        </w:rPr>
        <w:t xml:space="preserve"> </w:t>
      </w:r>
      <w:r w:rsidRPr="006E7C26">
        <w:rPr>
          <w:rFonts w:ascii="Arial" w:hAnsi="Arial" w:cs="Arial"/>
          <w:sz w:val="25"/>
          <w:szCs w:val="25"/>
        </w:rPr>
        <w:t>产业发展</w:t>
      </w:r>
    </w:p>
    <w:p w14:paraId="590C0F35"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第十二条</w:t>
      </w:r>
      <w:r w:rsidRPr="006E7C26">
        <w:rPr>
          <w:rFonts w:ascii="Arial" w:hAnsi="Arial" w:cs="Arial"/>
          <w:sz w:val="25"/>
          <w:szCs w:val="25"/>
        </w:rPr>
        <w:t xml:space="preserve"> </w:t>
      </w:r>
      <w:r w:rsidRPr="006E7C26">
        <w:rPr>
          <w:rFonts w:ascii="Arial" w:hAnsi="Arial" w:cs="Arial"/>
          <w:sz w:val="25"/>
          <w:szCs w:val="25"/>
        </w:rPr>
        <w:t>国家采取措施建立</w:t>
      </w:r>
      <w:hyperlink r:id="rId13" w:tgtFrame="_blank" w:history="1">
        <w:r w:rsidRPr="006E7C26">
          <w:rPr>
            <w:rStyle w:val="a4"/>
            <w:rFonts w:ascii="Arial" w:hAnsi="Arial" w:cs="Arial"/>
            <w:color w:val="auto"/>
            <w:sz w:val="25"/>
            <w:szCs w:val="25"/>
            <w:u w:val="none"/>
          </w:rPr>
          <w:t>现代农业产业体系</w:t>
        </w:r>
      </w:hyperlink>
      <w:r w:rsidRPr="006E7C26">
        <w:rPr>
          <w:rFonts w:ascii="Arial" w:hAnsi="Arial" w:cs="Arial"/>
          <w:sz w:val="25"/>
          <w:szCs w:val="25"/>
        </w:rPr>
        <w:t>、生产体系和经营体系</w:t>
      </w:r>
      <w:r w:rsidRPr="006E7C26">
        <w:rPr>
          <w:rFonts w:ascii="Arial" w:hAnsi="Arial" w:cs="Arial"/>
          <w:sz w:val="25"/>
          <w:szCs w:val="25"/>
        </w:rPr>
        <w:t>,</w:t>
      </w:r>
      <w:r w:rsidRPr="006E7C26">
        <w:rPr>
          <w:rFonts w:ascii="Arial" w:hAnsi="Arial" w:cs="Arial"/>
          <w:sz w:val="25"/>
          <w:szCs w:val="25"/>
        </w:rPr>
        <w:t>培育新型农业经营主体</w:t>
      </w:r>
      <w:r w:rsidRPr="006E7C26">
        <w:rPr>
          <w:rFonts w:ascii="Arial" w:hAnsi="Arial" w:cs="Arial"/>
          <w:sz w:val="25"/>
          <w:szCs w:val="25"/>
        </w:rPr>
        <w:t>,</w:t>
      </w:r>
      <w:r w:rsidRPr="006E7C26">
        <w:rPr>
          <w:rFonts w:ascii="Arial" w:hAnsi="Arial" w:cs="Arial"/>
          <w:sz w:val="25"/>
          <w:szCs w:val="25"/>
        </w:rPr>
        <w:t>实现农户生产和现代农业发展有机衔接</w:t>
      </w:r>
      <w:r w:rsidRPr="006E7C26">
        <w:rPr>
          <w:rFonts w:ascii="Arial" w:hAnsi="Arial" w:cs="Arial"/>
          <w:sz w:val="25"/>
          <w:szCs w:val="25"/>
        </w:rPr>
        <w:t>,</w:t>
      </w:r>
      <w:r w:rsidRPr="006E7C26">
        <w:rPr>
          <w:rFonts w:ascii="Arial" w:hAnsi="Arial" w:cs="Arial"/>
          <w:sz w:val="25"/>
          <w:szCs w:val="25"/>
        </w:rPr>
        <w:t>发展壮大农村集体经济</w:t>
      </w:r>
      <w:r w:rsidRPr="006E7C26">
        <w:rPr>
          <w:rFonts w:ascii="Arial" w:hAnsi="Arial" w:cs="Arial"/>
          <w:sz w:val="25"/>
          <w:szCs w:val="25"/>
        </w:rPr>
        <w:t>,</w:t>
      </w:r>
      <w:r w:rsidRPr="006E7C26">
        <w:rPr>
          <w:rFonts w:ascii="Arial" w:hAnsi="Arial" w:cs="Arial"/>
          <w:sz w:val="25"/>
          <w:szCs w:val="25"/>
        </w:rPr>
        <w:t>促进集体资产保值增值</w:t>
      </w:r>
      <w:r w:rsidRPr="006E7C26">
        <w:rPr>
          <w:rFonts w:ascii="Arial" w:hAnsi="Arial" w:cs="Arial"/>
          <w:sz w:val="25"/>
          <w:szCs w:val="25"/>
        </w:rPr>
        <w:t>,</w:t>
      </w:r>
      <w:r w:rsidRPr="006E7C26">
        <w:rPr>
          <w:rFonts w:ascii="Arial" w:hAnsi="Arial" w:cs="Arial"/>
          <w:sz w:val="25"/>
          <w:szCs w:val="25"/>
        </w:rPr>
        <w:t>确保农民受益。</w:t>
      </w:r>
    </w:p>
    <w:p w14:paraId="3EB056A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第十三条</w:t>
      </w:r>
      <w:r w:rsidRPr="006E7C26">
        <w:rPr>
          <w:rFonts w:ascii="Arial" w:hAnsi="Arial" w:cs="Arial"/>
          <w:sz w:val="25"/>
          <w:szCs w:val="25"/>
        </w:rPr>
        <w:t xml:space="preserve"> </w:t>
      </w:r>
      <w:r w:rsidRPr="006E7C26">
        <w:rPr>
          <w:rFonts w:ascii="Arial" w:hAnsi="Arial" w:cs="Arial"/>
          <w:sz w:val="25"/>
          <w:szCs w:val="25"/>
        </w:rPr>
        <w:t>国家采取措施优化农业生产力布局</w:t>
      </w:r>
      <w:r w:rsidRPr="006E7C26">
        <w:rPr>
          <w:rFonts w:ascii="Arial" w:hAnsi="Arial" w:cs="Arial"/>
          <w:sz w:val="25"/>
          <w:szCs w:val="25"/>
        </w:rPr>
        <w:t>,</w:t>
      </w:r>
      <w:r w:rsidRPr="006E7C26">
        <w:rPr>
          <w:rFonts w:ascii="Arial" w:hAnsi="Arial" w:cs="Arial"/>
          <w:sz w:val="25"/>
          <w:szCs w:val="25"/>
        </w:rPr>
        <w:t>依法划定畜禽养殖禁养区域</w:t>
      </w:r>
      <w:r w:rsidRPr="006E7C26">
        <w:rPr>
          <w:rFonts w:ascii="Arial" w:hAnsi="Arial" w:cs="Arial"/>
          <w:sz w:val="25"/>
          <w:szCs w:val="25"/>
        </w:rPr>
        <w:t>,</w:t>
      </w:r>
      <w:r w:rsidRPr="006E7C26">
        <w:rPr>
          <w:rFonts w:ascii="Arial" w:hAnsi="Arial" w:cs="Arial"/>
          <w:sz w:val="25"/>
          <w:szCs w:val="25"/>
        </w:rPr>
        <w:t>推进农业结构调整</w:t>
      </w:r>
      <w:r w:rsidRPr="006E7C26">
        <w:rPr>
          <w:rFonts w:ascii="Arial" w:hAnsi="Arial" w:cs="Arial"/>
          <w:sz w:val="25"/>
          <w:szCs w:val="25"/>
        </w:rPr>
        <w:t>,</w:t>
      </w:r>
      <w:r w:rsidRPr="006E7C26">
        <w:rPr>
          <w:rFonts w:ascii="Arial" w:hAnsi="Arial" w:cs="Arial"/>
          <w:sz w:val="25"/>
          <w:szCs w:val="25"/>
        </w:rPr>
        <w:t>发展优势特色产业</w:t>
      </w:r>
      <w:r w:rsidRPr="006E7C26">
        <w:rPr>
          <w:rFonts w:ascii="Arial" w:hAnsi="Arial" w:cs="Arial"/>
          <w:sz w:val="25"/>
          <w:szCs w:val="25"/>
        </w:rPr>
        <w:t>,</w:t>
      </w:r>
      <w:r w:rsidRPr="006E7C26">
        <w:rPr>
          <w:rFonts w:ascii="Arial" w:hAnsi="Arial" w:cs="Arial"/>
          <w:sz w:val="25"/>
          <w:szCs w:val="25"/>
        </w:rPr>
        <w:t>保障农产品有效供给和质量安全</w:t>
      </w:r>
      <w:r w:rsidRPr="006E7C26">
        <w:rPr>
          <w:rFonts w:ascii="Arial" w:hAnsi="Arial" w:cs="Arial"/>
          <w:sz w:val="25"/>
          <w:szCs w:val="25"/>
        </w:rPr>
        <w:t>,</w:t>
      </w:r>
      <w:r w:rsidRPr="006E7C26">
        <w:rPr>
          <w:rFonts w:ascii="Arial" w:hAnsi="Arial" w:cs="Arial"/>
          <w:sz w:val="25"/>
          <w:szCs w:val="25"/>
        </w:rPr>
        <w:t>培育提升农产品品牌</w:t>
      </w:r>
      <w:r w:rsidRPr="006E7C26">
        <w:rPr>
          <w:rFonts w:ascii="Arial" w:hAnsi="Arial" w:cs="Arial"/>
          <w:sz w:val="25"/>
          <w:szCs w:val="25"/>
        </w:rPr>
        <w:t>,</w:t>
      </w:r>
      <w:r w:rsidRPr="006E7C26">
        <w:rPr>
          <w:rFonts w:ascii="Arial" w:hAnsi="Arial" w:cs="Arial"/>
          <w:sz w:val="25"/>
          <w:szCs w:val="25"/>
        </w:rPr>
        <w:t>推动农业对外开放</w:t>
      </w:r>
      <w:r w:rsidRPr="006E7C26">
        <w:rPr>
          <w:rFonts w:ascii="Arial" w:hAnsi="Arial" w:cs="Arial"/>
          <w:sz w:val="25"/>
          <w:szCs w:val="25"/>
        </w:rPr>
        <w:t>,</w:t>
      </w:r>
      <w:r w:rsidRPr="006E7C26">
        <w:rPr>
          <w:rFonts w:ascii="Arial" w:hAnsi="Arial" w:cs="Arial"/>
          <w:sz w:val="25"/>
          <w:szCs w:val="25"/>
        </w:rPr>
        <w:t>实现农业提质增效和转型升级。</w:t>
      </w:r>
    </w:p>
    <w:p w14:paraId="0DF9C5FA"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第十四条</w:t>
      </w:r>
      <w:r w:rsidRPr="006E7C26">
        <w:rPr>
          <w:rFonts w:ascii="Arial" w:hAnsi="Arial" w:cs="Arial"/>
          <w:sz w:val="25"/>
          <w:szCs w:val="25"/>
        </w:rPr>
        <w:t xml:space="preserve"> </w:t>
      </w:r>
      <w:r w:rsidRPr="006E7C26">
        <w:rPr>
          <w:rFonts w:ascii="Arial" w:hAnsi="Arial" w:cs="Arial"/>
          <w:sz w:val="25"/>
          <w:szCs w:val="25"/>
        </w:rPr>
        <w:t>国家实施以我为主、立足国内、确保产能、适度进口、科技支撑的粮食安全战略</w:t>
      </w:r>
      <w:r w:rsidRPr="006E7C26">
        <w:rPr>
          <w:rFonts w:ascii="Arial" w:hAnsi="Arial" w:cs="Arial"/>
          <w:sz w:val="25"/>
          <w:szCs w:val="25"/>
        </w:rPr>
        <w:t>,</w:t>
      </w:r>
      <w:r w:rsidRPr="006E7C26">
        <w:rPr>
          <w:rFonts w:ascii="Arial" w:hAnsi="Arial" w:cs="Arial"/>
          <w:sz w:val="25"/>
          <w:szCs w:val="25"/>
        </w:rPr>
        <w:t>采取措施不断提高粮食综合生产能力</w:t>
      </w:r>
      <w:r w:rsidRPr="006E7C26">
        <w:rPr>
          <w:rFonts w:ascii="Arial" w:hAnsi="Arial" w:cs="Arial"/>
          <w:sz w:val="25"/>
          <w:szCs w:val="25"/>
        </w:rPr>
        <w:t>,</w:t>
      </w:r>
      <w:r w:rsidRPr="006E7C26">
        <w:rPr>
          <w:rFonts w:ascii="Arial" w:hAnsi="Arial" w:cs="Arial"/>
          <w:sz w:val="25"/>
          <w:szCs w:val="25"/>
        </w:rPr>
        <w:t>完善粮食流通、储备体系</w:t>
      </w:r>
      <w:r w:rsidRPr="006E7C26">
        <w:rPr>
          <w:rFonts w:ascii="Arial" w:hAnsi="Arial" w:cs="Arial"/>
          <w:sz w:val="25"/>
          <w:szCs w:val="25"/>
        </w:rPr>
        <w:t>,</w:t>
      </w:r>
      <w:r w:rsidRPr="006E7C26">
        <w:rPr>
          <w:rFonts w:ascii="Arial" w:hAnsi="Arial" w:cs="Arial"/>
          <w:sz w:val="25"/>
          <w:szCs w:val="25"/>
        </w:rPr>
        <w:t>确保谷物基本自给、口粮绝对安全</w:t>
      </w:r>
      <w:r w:rsidRPr="006E7C26">
        <w:rPr>
          <w:rFonts w:ascii="Arial" w:hAnsi="Arial" w:cs="Arial"/>
          <w:sz w:val="25"/>
          <w:szCs w:val="25"/>
        </w:rPr>
        <w:t>,</w:t>
      </w:r>
      <w:r w:rsidRPr="006E7C26">
        <w:rPr>
          <w:rFonts w:ascii="Arial" w:hAnsi="Arial" w:cs="Arial"/>
          <w:sz w:val="25"/>
          <w:szCs w:val="25"/>
        </w:rPr>
        <w:t>保障国家粮食安全。</w:t>
      </w:r>
    </w:p>
    <w:p w14:paraId="422CB1D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第十五条</w:t>
      </w:r>
      <w:r w:rsidRPr="006E7C26">
        <w:rPr>
          <w:rFonts w:ascii="Arial" w:hAnsi="Arial" w:cs="Arial"/>
          <w:sz w:val="25"/>
          <w:szCs w:val="25"/>
        </w:rPr>
        <w:t xml:space="preserve"> </w:t>
      </w:r>
      <w:r w:rsidRPr="006E7C26">
        <w:rPr>
          <w:rFonts w:ascii="Arial" w:hAnsi="Arial" w:cs="Arial"/>
          <w:sz w:val="25"/>
          <w:szCs w:val="25"/>
        </w:rPr>
        <w:t>国家严格保护耕地</w:t>
      </w:r>
      <w:r w:rsidRPr="006E7C26">
        <w:rPr>
          <w:rFonts w:ascii="Arial" w:hAnsi="Arial" w:cs="Arial"/>
          <w:sz w:val="25"/>
          <w:szCs w:val="25"/>
        </w:rPr>
        <w:t>,</w:t>
      </w:r>
      <w:r w:rsidRPr="006E7C26">
        <w:rPr>
          <w:rFonts w:ascii="Arial" w:hAnsi="Arial" w:cs="Arial"/>
          <w:sz w:val="25"/>
          <w:szCs w:val="25"/>
        </w:rPr>
        <w:t>建立</w:t>
      </w:r>
      <w:hyperlink r:id="rId14" w:tgtFrame="_blank" w:history="1">
        <w:r w:rsidRPr="006E7C26">
          <w:rPr>
            <w:rStyle w:val="a4"/>
            <w:rFonts w:ascii="Arial" w:hAnsi="Arial" w:cs="Arial"/>
            <w:color w:val="auto"/>
            <w:sz w:val="25"/>
            <w:szCs w:val="25"/>
            <w:u w:val="none"/>
          </w:rPr>
          <w:t>农用地</w:t>
        </w:r>
      </w:hyperlink>
      <w:r w:rsidRPr="006E7C26">
        <w:rPr>
          <w:rFonts w:ascii="Arial" w:hAnsi="Arial" w:cs="Arial"/>
          <w:sz w:val="25"/>
          <w:szCs w:val="25"/>
        </w:rPr>
        <w:t>分类管理制度</w:t>
      </w:r>
      <w:r w:rsidRPr="006E7C26">
        <w:rPr>
          <w:rFonts w:ascii="Arial" w:hAnsi="Arial" w:cs="Arial"/>
          <w:sz w:val="25"/>
          <w:szCs w:val="25"/>
        </w:rPr>
        <w:t>,</w:t>
      </w:r>
      <w:r w:rsidRPr="006E7C26">
        <w:rPr>
          <w:rFonts w:ascii="Arial" w:hAnsi="Arial" w:cs="Arial"/>
          <w:sz w:val="25"/>
          <w:szCs w:val="25"/>
        </w:rPr>
        <w:t>省、自治区、</w:t>
      </w:r>
      <w:hyperlink r:id="rId15" w:tgtFrame="_blank" w:history="1">
        <w:r w:rsidRPr="006E7C26">
          <w:rPr>
            <w:rStyle w:val="a4"/>
            <w:rFonts w:ascii="Arial" w:hAnsi="Arial" w:cs="Arial"/>
            <w:color w:val="auto"/>
            <w:sz w:val="25"/>
            <w:szCs w:val="25"/>
            <w:u w:val="none"/>
          </w:rPr>
          <w:t>直辖市人民政府</w:t>
        </w:r>
      </w:hyperlink>
      <w:r w:rsidRPr="006E7C26">
        <w:rPr>
          <w:rFonts w:ascii="Arial" w:hAnsi="Arial" w:cs="Arial"/>
          <w:sz w:val="25"/>
          <w:szCs w:val="25"/>
        </w:rPr>
        <w:t>应当采取措施确保耕地数量不减少、质量有提高。国家实行永久基本农田保护制度</w:t>
      </w:r>
      <w:r w:rsidRPr="006E7C26">
        <w:rPr>
          <w:rFonts w:ascii="Arial" w:hAnsi="Arial" w:cs="Arial"/>
          <w:sz w:val="25"/>
          <w:szCs w:val="25"/>
        </w:rPr>
        <w:t>,</w:t>
      </w:r>
      <w:r w:rsidRPr="006E7C26">
        <w:rPr>
          <w:rFonts w:ascii="Arial" w:hAnsi="Arial" w:cs="Arial"/>
          <w:sz w:val="25"/>
          <w:szCs w:val="25"/>
        </w:rPr>
        <w:t>建设粮食生产功能区、重要农产品生产保护区</w:t>
      </w:r>
      <w:r w:rsidRPr="006E7C26">
        <w:rPr>
          <w:rFonts w:ascii="Arial" w:hAnsi="Arial" w:cs="Arial"/>
          <w:sz w:val="25"/>
          <w:szCs w:val="25"/>
        </w:rPr>
        <w:t>,</w:t>
      </w:r>
      <w:r w:rsidRPr="006E7C26">
        <w:rPr>
          <w:rFonts w:ascii="Arial" w:hAnsi="Arial" w:cs="Arial"/>
          <w:sz w:val="25"/>
          <w:szCs w:val="25"/>
        </w:rPr>
        <w:t>保护已建成的</w:t>
      </w:r>
      <w:hyperlink r:id="rId16" w:tgtFrame="_blank" w:history="1">
        <w:r w:rsidRPr="006E7C26">
          <w:rPr>
            <w:rStyle w:val="a4"/>
            <w:rFonts w:ascii="Arial" w:hAnsi="Arial" w:cs="Arial"/>
            <w:color w:val="auto"/>
            <w:sz w:val="25"/>
            <w:szCs w:val="25"/>
            <w:u w:val="none"/>
          </w:rPr>
          <w:t>高标准</w:t>
        </w:r>
        <w:r w:rsidRPr="006E7C26">
          <w:rPr>
            <w:rStyle w:val="a4"/>
            <w:rFonts w:ascii="Arial" w:hAnsi="Arial" w:cs="Arial"/>
            <w:color w:val="auto"/>
            <w:sz w:val="25"/>
            <w:szCs w:val="25"/>
            <w:u w:val="none"/>
          </w:rPr>
          <w:t>农田</w:t>
        </w:r>
      </w:hyperlink>
      <w:r w:rsidRPr="006E7C26">
        <w:rPr>
          <w:rFonts w:ascii="Arial" w:hAnsi="Arial" w:cs="Arial"/>
          <w:sz w:val="25"/>
          <w:szCs w:val="25"/>
        </w:rPr>
        <w:t>。县级以上地方人民政府应当推进农村土地整治和农用地安全利用</w:t>
      </w:r>
      <w:r w:rsidRPr="006E7C26">
        <w:rPr>
          <w:rFonts w:ascii="Arial" w:hAnsi="Arial" w:cs="Arial"/>
          <w:sz w:val="25"/>
          <w:szCs w:val="25"/>
        </w:rPr>
        <w:t>,</w:t>
      </w:r>
      <w:r w:rsidRPr="006E7C26">
        <w:rPr>
          <w:rFonts w:ascii="Arial" w:hAnsi="Arial" w:cs="Arial"/>
          <w:sz w:val="25"/>
          <w:szCs w:val="25"/>
        </w:rPr>
        <w:t>加强农田水利</w:t>
      </w:r>
      <w:hyperlink r:id="rId17" w:tgtFrame="_blank" w:history="1">
        <w:r w:rsidRPr="006E7C26">
          <w:rPr>
            <w:rStyle w:val="a4"/>
            <w:rFonts w:ascii="Arial" w:hAnsi="Arial" w:cs="Arial"/>
            <w:color w:val="auto"/>
            <w:sz w:val="25"/>
            <w:szCs w:val="25"/>
            <w:u w:val="none"/>
          </w:rPr>
          <w:t>基础设施建设</w:t>
        </w:r>
      </w:hyperlink>
      <w:r w:rsidRPr="006E7C26">
        <w:rPr>
          <w:rFonts w:ascii="Arial" w:hAnsi="Arial" w:cs="Arial"/>
          <w:sz w:val="25"/>
          <w:szCs w:val="25"/>
        </w:rPr>
        <w:t>,</w:t>
      </w:r>
      <w:r w:rsidRPr="006E7C26">
        <w:rPr>
          <w:rFonts w:ascii="Arial" w:hAnsi="Arial" w:cs="Arial"/>
          <w:sz w:val="25"/>
          <w:szCs w:val="25"/>
        </w:rPr>
        <w:t>改善农业生产条件。</w:t>
      </w:r>
    </w:p>
    <w:p w14:paraId="47AFF49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第十六条</w:t>
      </w:r>
      <w:r w:rsidRPr="006E7C26">
        <w:rPr>
          <w:rFonts w:ascii="Arial" w:hAnsi="Arial" w:cs="Arial"/>
          <w:sz w:val="25"/>
          <w:szCs w:val="25"/>
        </w:rPr>
        <w:t xml:space="preserve"> </w:t>
      </w:r>
      <w:r w:rsidRPr="006E7C26">
        <w:rPr>
          <w:rFonts w:ascii="Arial" w:hAnsi="Arial" w:cs="Arial"/>
          <w:sz w:val="25"/>
          <w:szCs w:val="25"/>
        </w:rPr>
        <w:t>国家采取措施加强农业科技创新</w:t>
      </w:r>
      <w:r w:rsidRPr="006E7C26">
        <w:rPr>
          <w:rFonts w:ascii="Arial" w:hAnsi="Arial" w:cs="Arial"/>
          <w:sz w:val="25"/>
          <w:szCs w:val="25"/>
        </w:rPr>
        <w:t>,</w:t>
      </w:r>
      <w:r w:rsidRPr="006E7C26">
        <w:rPr>
          <w:rFonts w:ascii="Arial" w:hAnsi="Arial" w:cs="Arial"/>
          <w:sz w:val="25"/>
          <w:szCs w:val="25"/>
        </w:rPr>
        <w:t>培育创新主体</w:t>
      </w:r>
      <w:r w:rsidRPr="006E7C26">
        <w:rPr>
          <w:rFonts w:ascii="Arial" w:hAnsi="Arial" w:cs="Arial"/>
          <w:sz w:val="25"/>
          <w:szCs w:val="25"/>
        </w:rPr>
        <w:t>,</w:t>
      </w:r>
      <w:r w:rsidRPr="006E7C26">
        <w:rPr>
          <w:rFonts w:ascii="Arial" w:hAnsi="Arial" w:cs="Arial"/>
          <w:sz w:val="25"/>
          <w:szCs w:val="25"/>
        </w:rPr>
        <w:t>强化高等学校和科研院所源头创新能力</w:t>
      </w:r>
      <w:r w:rsidRPr="006E7C26">
        <w:rPr>
          <w:rFonts w:ascii="Arial" w:hAnsi="Arial" w:cs="Arial"/>
          <w:sz w:val="25"/>
          <w:szCs w:val="25"/>
        </w:rPr>
        <w:t>,</w:t>
      </w:r>
      <w:r w:rsidRPr="006E7C26">
        <w:rPr>
          <w:rFonts w:ascii="Arial" w:hAnsi="Arial" w:cs="Arial"/>
          <w:sz w:val="25"/>
          <w:szCs w:val="25"/>
        </w:rPr>
        <w:t>建立创新平台</w:t>
      </w:r>
      <w:r w:rsidRPr="006E7C26">
        <w:rPr>
          <w:rFonts w:ascii="Arial" w:hAnsi="Arial" w:cs="Arial"/>
          <w:sz w:val="25"/>
          <w:szCs w:val="25"/>
        </w:rPr>
        <w:t>,</w:t>
      </w:r>
      <w:r w:rsidRPr="006E7C26">
        <w:rPr>
          <w:rFonts w:ascii="Arial" w:hAnsi="Arial" w:cs="Arial"/>
          <w:sz w:val="25"/>
          <w:szCs w:val="25"/>
        </w:rPr>
        <w:t>加强新品种、新技术、新装备、新产品研发</w:t>
      </w:r>
      <w:r w:rsidRPr="006E7C26">
        <w:rPr>
          <w:rFonts w:ascii="Arial" w:hAnsi="Arial" w:cs="Arial"/>
          <w:sz w:val="25"/>
          <w:szCs w:val="25"/>
        </w:rPr>
        <w:t>,</w:t>
      </w:r>
      <w:r w:rsidRPr="006E7C26">
        <w:rPr>
          <w:rFonts w:ascii="Arial" w:hAnsi="Arial" w:cs="Arial"/>
          <w:sz w:val="25"/>
          <w:szCs w:val="25"/>
        </w:rPr>
        <w:t>加强农业知识产权保护</w:t>
      </w:r>
      <w:r w:rsidRPr="006E7C26">
        <w:rPr>
          <w:rFonts w:ascii="Arial" w:hAnsi="Arial" w:cs="Arial"/>
          <w:sz w:val="25"/>
          <w:szCs w:val="25"/>
        </w:rPr>
        <w:t>,</w:t>
      </w:r>
      <w:r w:rsidRPr="006E7C26">
        <w:rPr>
          <w:rFonts w:ascii="Arial" w:hAnsi="Arial" w:cs="Arial"/>
          <w:sz w:val="25"/>
          <w:szCs w:val="25"/>
        </w:rPr>
        <w:t>以企业为主体</w:t>
      </w:r>
      <w:r w:rsidRPr="006E7C26">
        <w:rPr>
          <w:rFonts w:ascii="Arial" w:hAnsi="Arial" w:cs="Arial"/>
          <w:sz w:val="25"/>
          <w:szCs w:val="25"/>
        </w:rPr>
        <w:t>,</w:t>
      </w:r>
      <w:r w:rsidRPr="006E7C26">
        <w:rPr>
          <w:rFonts w:ascii="Arial" w:hAnsi="Arial" w:cs="Arial"/>
          <w:sz w:val="25"/>
          <w:szCs w:val="25"/>
        </w:rPr>
        <w:t>推进生物种业、智慧农业、设施农业、</w:t>
      </w:r>
      <w:hyperlink r:id="rId18" w:tgtFrame="_blank" w:history="1">
        <w:r w:rsidRPr="006E7C26">
          <w:rPr>
            <w:rStyle w:val="a4"/>
            <w:rFonts w:ascii="Arial" w:hAnsi="Arial" w:cs="Arial"/>
            <w:color w:val="auto"/>
            <w:sz w:val="25"/>
            <w:szCs w:val="25"/>
            <w:u w:val="none"/>
          </w:rPr>
          <w:t>农产品加工</w:t>
        </w:r>
      </w:hyperlink>
      <w:r w:rsidRPr="006E7C26">
        <w:rPr>
          <w:rFonts w:ascii="Arial" w:hAnsi="Arial" w:cs="Arial"/>
          <w:sz w:val="25"/>
          <w:szCs w:val="25"/>
        </w:rPr>
        <w:t>、绿色</w:t>
      </w:r>
      <w:hyperlink r:id="rId19" w:tgtFrame="_blank" w:history="1">
        <w:r w:rsidRPr="006E7C26">
          <w:rPr>
            <w:rStyle w:val="a4"/>
            <w:rFonts w:ascii="Arial" w:hAnsi="Arial" w:cs="Arial"/>
            <w:color w:val="auto"/>
            <w:sz w:val="25"/>
            <w:szCs w:val="25"/>
            <w:u w:val="none"/>
          </w:rPr>
          <w:t>投入品</w:t>
        </w:r>
      </w:hyperlink>
      <w:r w:rsidRPr="006E7C26">
        <w:rPr>
          <w:rFonts w:ascii="Arial" w:hAnsi="Arial" w:cs="Arial"/>
          <w:sz w:val="25"/>
          <w:szCs w:val="25"/>
        </w:rPr>
        <w:t>等领域创新</w:t>
      </w:r>
      <w:r w:rsidRPr="006E7C26">
        <w:rPr>
          <w:rFonts w:ascii="Arial" w:hAnsi="Arial" w:cs="Arial"/>
          <w:sz w:val="25"/>
          <w:szCs w:val="25"/>
        </w:rPr>
        <w:t>,</w:t>
      </w:r>
      <w:r w:rsidRPr="006E7C26">
        <w:rPr>
          <w:rFonts w:ascii="Arial" w:hAnsi="Arial" w:cs="Arial"/>
          <w:sz w:val="25"/>
          <w:szCs w:val="25"/>
        </w:rPr>
        <w:t>推动农业农村创新驱动发展。国家健全农业科研项目评审、人才评价、成果产权制度</w:t>
      </w:r>
      <w:r w:rsidRPr="006E7C26">
        <w:rPr>
          <w:rFonts w:ascii="Arial" w:hAnsi="Arial" w:cs="Arial"/>
          <w:sz w:val="25"/>
          <w:szCs w:val="25"/>
        </w:rPr>
        <w:t>,</w:t>
      </w:r>
      <w:r w:rsidRPr="006E7C26">
        <w:rPr>
          <w:rFonts w:ascii="Arial" w:hAnsi="Arial" w:cs="Arial"/>
          <w:sz w:val="25"/>
          <w:szCs w:val="25"/>
        </w:rPr>
        <w:t>激发农业科技人员创造能力。</w:t>
      </w:r>
    </w:p>
    <w:p w14:paraId="4446995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第十七条</w:t>
      </w:r>
      <w:r w:rsidRPr="006E7C26">
        <w:rPr>
          <w:rFonts w:ascii="Arial" w:hAnsi="Arial" w:cs="Arial"/>
          <w:sz w:val="25"/>
          <w:szCs w:val="25"/>
        </w:rPr>
        <w:t xml:space="preserve"> </w:t>
      </w:r>
      <w:r w:rsidRPr="006E7C26">
        <w:rPr>
          <w:rFonts w:ascii="Arial" w:hAnsi="Arial" w:cs="Arial"/>
          <w:sz w:val="25"/>
          <w:szCs w:val="25"/>
        </w:rPr>
        <w:t>国家加强</w:t>
      </w:r>
      <w:hyperlink r:id="rId20" w:tgtFrame="_blank" w:history="1">
        <w:r w:rsidRPr="006E7C26">
          <w:rPr>
            <w:rStyle w:val="a4"/>
            <w:rFonts w:ascii="Arial" w:hAnsi="Arial" w:cs="Arial"/>
            <w:color w:val="auto"/>
            <w:sz w:val="25"/>
            <w:szCs w:val="25"/>
            <w:u w:val="none"/>
          </w:rPr>
          <w:t>农业技术推广</w:t>
        </w:r>
      </w:hyperlink>
      <w:r w:rsidRPr="006E7C26">
        <w:rPr>
          <w:rFonts w:ascii="Arial" w:hAnsi="Arial" w:cs="Arial"/>
          <w:sz w:val="25"/>
          <w:szCs w:val="25"/>
        </w:rPr>
        <w:t>体系建设</w:t>
      </w:r>
      <w:r w:rsidRPr="006E7C26">
        <w:rPr>
          <w:rFonts w:ascii="Arial" w:hAnsi="Arial" w:cs="Arial"/>
          <w:sz w:val="25"/>
          <w:szCs w:val="25"/>
        </w:rPr>
        <w:t>,</w:t>
      </w:r>
      <w:r w:rsidRPr="006E7C26">
        <w:rPr>
          <w:rFonts w:ascii="Arial" w:hAnsi="Arial" w:cs="Arial"/>
          <w:sz w:val="25"/>
          <w:szCs w:val="25"/>
        </w:rPr>
        <w:t>促进建立有利于农业科研成果转化推广的激励</w:t>
      </w:r>
      <w:r w:rsidRPr="006E7C26">
        <w:rPr>
          <w:rFonts w:ascii="Arial" w:hAnsi="Arial" w:cs="Arial"/>
          <w:sz w:val="25"/>
          <w:szCs w:val="25"/>
        </w:rPr>
        <w:t>机制和利益分享机制</w:t>
      </w:r>
      <w:r w:rsidRPr="006E7C26">
        <w:rPr>
          <w:rFonts w:ascii="Arial" w:hAnsi="Arial" w:cs="Arial"/>
          <w:sz w:val="25"/>
          <w:szCs w:val="25"/>
        </w:rPr>
        <w:t>,</w:t>
      </w:r>
      <w:r w:rsidRPr="006E7C26">
        <w:rPr>
          <w:rFonts w:ascii="Arial" w:hAnsi="Arial" w:cs="Arial"/>
          <w:sz w:val="25"/>
          <w:szCs w:val="25"/>
        </w:rPr>
        <w:t>鼓励企业、高等院校、职业学校、科研机构、</w:t>
      </w:r>
      <w:hyperlink r:id="rId21" w:tgtFrame="_blank" w:history="1">
        <w:r w:rsidRPr="006E7C26">
          <w:rPr>
            <w:rStyle w:val="a4"/>
            <w:rFonts w:ascii="Arial" w:hAnsi="Arial" w:cs="Arial"/>
            <w:color w:val="auto"/>
            <w:sz w:val="25"/>
            <w:szCs w:val="25"/>
            <w:u w:val="none"/>
          </w:rPr>
          <w:t>农民合作社</w:t>
        </w:r>
      </w:hyperlink>
      <w:r w:rsidRPr="006E7C26">
        <w:rPr>
          <w:rFonts w:ascii="Arial" w:hAnsi="Arial" w:cs="Arial"/>
          <w:sz w:val="25"/>
          <w:szCs w:val="25"/>
        </w:rPr>
        <w:t>等创新推广方式</w:t>
      </w:r>
      <w:r w:rsidRPr="006E7C26">
        <w:rPr>
          <w:rFonts w:ascii="Arial" w:hAnsi="Arial" w:cs="Arial"/>
          <w:sz w:val="25"/>
          <w:szCs w:val="25"/>
        </w:rPr>
        <w:t>,</w:t>
      </w:r>
      <w:r w:rsidRPr="006E7C26">
        <w:rPr>
          <w:rFonts w:ascii="Arial" w:hAnsi="Arial" w:cs="Arial"/>
          <w:sz w:val="25"/>
          <w:szCs w:val="25"/>
        </w:rPr>
        <w:t>开展农业技术推广服务。</w:t>
      </w:r>
    </w:p>
    <w:p w14:paraId="6374CA89"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第十八条</w:t>
      </w:r>
      <w:r w:rsidRPr="006E7C26">
        <w:rPr>
          <w:rFonts w:ascii="Arial" w:hAnsi="Arial" w:cs="Arial"/>
          <w:sz w:val="25"/>
          <w:szCs w:val="25"/>
        </w:rPr>
        <w:t xml:space="preserve"> </w:t>
      </w:r>
      <w:r w:rsidRPr="006E7C26">
        <w:rPr>
          <w:rFonts w:ascii="Arial" w:hAnsi="Arial" w:cs="Arial"/>
          <w:sz w:val="25"/>
          <w:szCs w:val="25"/>
        </w:rPr>
        <w:t>国家鼓励农机生产研发和推广应用</w:t>
      </w:r>
      <w:r w:rsidRPr="006E7C26">
        <w:rPr>
          <w:rFonts w:ascii="Arial" w:hAnsi="Arial" w:cs="Arial"/>
          <w:sz w:val="25"/>
          <w:szCs w:val="25"/>
        </w:rPr>
        <w:t>,</w:t>
      </w:r>
      <w:r w:rsidRPr="006E7C26">
        <w:rPr>
          <w:rFonts w:ascii="Arial" w:hAnsi="Arial" w:cs="Arial"/>
          <w:sz w:val="25"/>
          <w:szCs w:val="25"/>
        </w:rPr>
        <w:t>推进主要农作物生产全程机械化</w:t>
      </w:r>
      <w:r w:rsidRPr="006E7C26">
        <w:rPr>
          <w:rFonts w:ascii="Arial" w:hAnsi="Arial" w:cs="Arial"/>
          <w:sz w:val="25"/>
          <w:szCs w:val="25"/>
        </w:rPr>
        <w:t>,</w:t>
      </w:r>
      <w:r w:rsidRPr="006E7C26">
        <w:rPr>
          <w:rFonts w:ascii="Arial" w:hAnsi="Arial" w:cs="Arial"/>
          <w:sz w:val="25"/>
          <w:szCs w:val="25"/>
        </w:rPr>
        <w:t>提高设施农业、林草业、畜牧业、渔业和农产品初加工的装备水平</w:t>
      </w:r>
      <w:r w:rsidRPr="006E7C26">
        <w:rPr>
          <w:rFonts w:ascii="Arial" w:hAnsi="Arial" w:cs="Arial"/>
          <w:sz w:val="25"/>
          <w:szCs w:val="25"/>
        </w:rPr>
        <w:t>,</w:t>
      </w:r>
      <w:r w:rsidRPr="006E7C26">
        <w:rPr>
          <w:rFonts w:ascii="Arial" w:hAnsi="Arial" w:cs="Arial"/>
          <w:sz w:val="25"/>
          <w:szCs w:val="25"/>
        </w:rPr>
        <w:t>推动农机农艺融合、机械化信息化融合</w:t>
      </w:r>
      <w:r w:rsidRPr="006E7C26">
        <w:rPr>
          <w:rFonts w:ascii="Arial" w:hAnsi="Arial" w:cs="Arial"/>
          <w:sz w:val="25"/>
          <w:szCs w:val="25"/>
        </w:rPr>
        <w:t>,</w:t>
      </w:r>
      <w:r w:rsidRPr="006E7C26">
        <w:rPr>
          <w:rFonts w:ascii="Arial" w:hAnsi="Arial" w:cs="Arial"/>
          <w:sz w:val="25"/>
          <w:szCs w:val="25"/>
        </w:rPr>
        <w:t>促进机械化生产与农田建设相适应、农机服务模式与农业适度规模经营相适应。国家鼓励农业信息化建设</w:t>
      </w:r>
      <w:r w:rsidRPr="006E7C26">
        <w:rPr>
          <w:rFonts w:ascii="Arial" w:hAnsi="Arial" w:cs="Arial"/>
          <w:sz w:val="25"/>
          <w:szCs w:val="25"/>
        </w:rPr>
        <w:t>,</w:t>
      </w:r>
      <w:r w:rsidRPr="006E7C26">
        <w:rPr>
          <w:rFonts w:ascii="Arial" w:hAnsi="Arial" w:cs="Arial"/>
          <w:sz w:val="25"/>
          <w:szCs w:val="25"/>
        </w:rPr>
        <w:t>加强农业信息监测预警和综合服务</w:t>
      </w:r>
      <w:r w:rsidRPr="006E7C26">
        <w:rPr>
          <w:rFonts w:ascii="Arial" w:hAnsi="Arial" w:cs="Arial"/>
          <w:sz w:val="25"/>
          <w:szCs w:val="25"/>
        </w:rPr>
        <w:t>,</w:t>
      </w:r>
      <w:r w:rsidRPr="006E7C26">
        <w:rPr>
          <w:rFonts w:ascii="Arial" w:hAnsi="Arial" w:cs="Arial"/>
          <w:sz w:val="25"/>
          <w:szCs w:val="25"/>
        </w:rPr>
        <w:t>推进农业生产经营信息化。</w:t>
      </w:r>
    </w:p>
    <w:p w14:paraId="128ACB4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第十九条</w:t>
      </w:r>
      <w:r w:rsidRPr="006E7C26">
        <w:rPr>
          <w:rFonts w:ascii="Arial" w:hAnsi="Arial" w:cs="Arial"/>
          <w:sz w:val="25"/>
          <w:szCs w:val="25"/>
        </w:rPr>
        <w:t xml:space="preserve"> </w:t>
      </w:r>
      <w:r w:rsidRPr="006E7C26">
        <w:rPr>
          <w:rFonts w:ascii="Arial" w:hAnsi="Arial" w:cs="Arial"/>
          <w:sz w:val="25"/>
          <w:szCs w:val="25"/>
        </w:rPr>
        <w:t>国家支持</w:t>
      </w:r>
      <w:hyperlink r:id="rId22" w:tgtFrame="_blank" w:history="1">
        <w:r w:rsidRPr="006E7C26">
          <w:rPr>
            <w:rStyle w:val="a4"/>
            <w:rFonts w:ascii="Arial" w:hAnsi="Arial" w:cs="Arial"/>
            <w:color w:val="auto"/>
            <w:sz w:val="25"/>
            <w:szCs w:val="25"/>
            <w:u w:val="none"/>
          </w:rPr>
          <w:t>特色农产品优势区</w:t>
        </w:r>
      </w:hyperlink>
      <w:r w:rsidRPr="006E7C26">
        <w:rPr>
          <w:rFonts w:ascii="Arial" w:hAnsi="Arial" w:cs="Arial"/>
          <w:sz w:val="25"/>
          <w:szCs w:val="25"/>
        </w:rPr>
        <w:t>、</w:t>
      </w:r>
      <w:hyperlink r:id="rId23" w:tgtFrame="_blank" w:history="1">
        <w:r w:rsidRPr="006E7C26">
          <w:rPr>
            <w:rStyle w:val="a4"/>
            <w:rFonts w:ascii="Arial" w:hAnsi="Arial" w:cs="Arial"/>
            <w:color w:val="auto"/>
            <w:sz w:val="25"/>
            <w:szCs w:val="25"/>
            <w:u w:val="none"/>
          </w:rPr>
          <w:t>现代农业园区</w:t>
        </w:r>
      </w:hyperlink>
      <w:r w:rsidRPr="006E7C26">
        <w:rPr>
          <w:rFonts w:ascii="Arial" w:hAnsi="Arial" w:cs="Arial"/>
          <w:sz w:val="25"/>
          <w:szCs w:val="25"/>
        </w:rPr>
        <w:t>、</w:t>
      </w:r>
      <w:hyperlink r:id="rId24" w:tgtFrame="_blank" w:history="1">
        <w:r w:rsidRPr="006E7C26">
          <w:rPr>
            <w:rStyle w:val="a4"/>
            <w:rFonts w:ascii="Arial" w:hAnsi="Arial" w:cs="Arial"/>
            <w:color w:val="auto"/>
            <w:sz w:val="25"/>
            <w:szCs w:val="25"/>
            <w:u w:val="none"/>
          </w:rPr>
          <w:t>农业科技园区</w:t>
        </w:r>
      </w:hyperlink>
      <w:r w:rsidRPr="006E7C26">
        <w:rPr>
          <w:rFonts w:ascii="Arial" w:hAnsi="Arial" w:cs="Arial"/>
          <w:sz w:val="25"/>
          <w:szCs w:val="25"/>
        </w:rPr>
        <w:t>、农村创业园区、农村产业融合发展示范园、乡村旅游重点村等的建设</w:t>
      </w:r>
      <w:r w:rsidRPr="006E7C26">
        <w:rPr>
          <w:rFonts w:ascii="Arial" w:hAnsi="Arial" w:cs="Arial"/>
          <w:sz w:val="25"/>
          <w:szCs w:val="25"/>
        </w:rPr>
        <w:t>,</w:t>
      </w:r>
      <w:r w:rsidRPr="006E7C26">
        <w:rPr>
          <w:rFonts w:ascii="Arial" w:hAnsi="Arial" w:cs="Arial"/>
          <w:sz w:val="25"/>
          <w:szCs w:val="25"/>
        </w:rPr>
        <w:t>统筹农产品</w:t>
      </w:r>
      <w:r w:rsidRPr="006E7C26">
        <w:rPr>
          <w:rFonts w:ascii="Arial" w:hAnsi="Arial" w:cs="Arial"/>
          <w:sz w:val="25"/>
          <w:szCs w:val="25"/>
        </w:rPr>
        <w:lastRenderedPageBreak/>
        <w:t>生产地、集散地、销售地批发市场建设</w:t>
      </w:r>
      <w:r w:rsidRPr="006E7C26">
        <w:rPr>
          <w:rFonts w:ascii="Arial" w:hAnsi="Arial" w:cs="Arial"/>
          <w:sz w:val="25"/>
          <w:szCs w:val="25"/>
        </w:rPr>
        <w:t>,</w:t>
      </w:r>
      <w:r w:rsidRPr="006E7C26">
        <w:rPr>
          <w:rFonts w:ascii="Arial" w:hAnsi="Arial" w:cs="Arial"/>
          <w:sz w:val="25"/>
          <w:szCs w:val="25"/>
        </w:rPr>
        <w:t>加强农产品流通骨干网络和冷链物流体系建设。各级人民政府应当支持特色农业、休闲农业、现代农产品加工业、乡村手工业、绿色建材、乡村旅游、康养和乡村物流、电子商务等乡村产业的发展。国家</w:t>
      </w:r>
      <w:r w:rsidRPr="006E7C26">
        <w:rPr>
          <w:rFonts w:ascii="Arial" w:hAnsi="Arial" w:cs="Arial"/>
          <w:sz w:val="25"/>
          <w:szCs w:val="25"/>
        </w:rPr>
        <w:t>鼓励和扶持农村一二三产业融合发展</w:t>
      </w:r>
      <w:r w:rsidRPr="006E7C26">
        <w:rPr>
          <w:rFonts w:ascii="Arial" w:hAnsi="Arial" w:cs="Arial"/>
          <w:sz w:val="25"/>
          <w:szCs w:val="25"/>
        </w:rPr>
        <w:t>,</w:t>
      </w:r>
      <w:r w:rsidRPr="006E7C26">
        <w:rPr>
          <w:rFonts w:ascii="Arial" w:hAnsi="Arial" w:cs="Arial"/>
          <w:sz w:val="25"/>
          <w:szCs w:val="25"/>
        </w:rPr>
        <w:t>培育新产业、新业态、新模式</w:t>
      </w:r>
      <w:r w:rsidRPr="006E7C26">
        <w:rPr>
          <w:rFonts w:ascii="Arial" w:hAnsi="Arial" w:cs="Arial"/>
          <w:sz w:val="25"/>
          <w:szCs w:val="25"/>
        </w:rPr>
        <w:t>,</w:t>
      </w:r>
      <w:r w:rsidRPr="006E7C26">
        <w:rPr>
          <w:rFonts w:ascii="Arial" w:hAnsi="Arial" w:cs="Arial"/>
          <w:sz w:val="25"/>
          <w:szCs w:val="25"/>
        </w:rPr>
        <w:t>利用电子商务推动农村商业组织数字化变革</w:t>
      </w:r>
      <w:r w:rsidRPr="006E7C26">
        <w:rPr>
          <w:rFonts w:ascii="Arial" w:hAnsi="Arial" w:cs="Arial"/>
          <w:sz w:val="25"/>
          <w:szCs w:val="25"/>
        </w:rPr>
        <w:t>,</w:t>
      </w:r>
      <w:r w:rsidRPr="006E7C26">
        <w:rPr>
          <w:rFonts w:ascii="Arial" w:hAnsi="Arial" w:cs="Arial"/>
          <w:sz w:val="25"/>
          <w:szCs w:val="25"/>
        </w:rPr>
        <w:t>发展农村商业</w:t>
      </w:r>
      <w:r w:rsidRPr="006E7C26">
        <w:rPr>
          <w:rFonts w:ascii="Arial" w:hAnsi="Arial" w:cs="Arial"/>
          <w:sz w:val="25"/>
          <w:szCs w:val="25"/>
        </w:rPr>
        <w:t>,</w:t>
      </w:r>
      <w:r w:rsidRPr="006E7C26">
        <w:rPr>
          <w:rFonts w:ascii="Arial" w:hAnsi="Arial" w:cs="Arial"/>
          <w:sz w:val="25"/>
          <w:szCs w:val="25"/>
        </w:rPr>
        <w:t>建立健全农村</w:t>
      </w:r>
      <w:hyperlink r:id="rId25" w:tgtFrame="_blank" w:history="1">
        <w:r w:rsidRPr="006E7C26">
          <w:rPr>
            <w:rStyle w:val="a4"/>
            <w:rFonts w:ascii="Arial" w:hAnsi="Arial" w:cs="Arial"/>
            <w:color w:val="auto"/>
            <w:sz w:val="25"/>
            <w:szCs w:val="25"/>
            <w:u w:val="none"/>
          </w:rPr>
          <w:t>现代市场体系</w:t>
        </w:r>
      </w:hyperlink>
      <w:r w:rsidRPr="006E7C26">
        <w:rPr>
          <w:rFonts w:ascii="Arial" w:hAnsi="Arial" w:cs="Arial"/>
          <w:sz w:val="25"/>
          <w:szCs w:val="25"/>
        </w:rPr>
        <w:t>,</w:t>
      </w:r>
      <w:r w:rsidRPr="006E7C26">
        <w:rPr>
          <w:rFonts w:ascii="Arial" w:hAnsi="Arial" w:cs="Arial"/>
          <w:sz w:val="25"/>
          <w:szCs w:val="25"/>
        </w:rPr>
        <w:t>扩大和提升农村消费。鼓励企业获得国际通行的农产品认证</w:t>
      </w:r>
      <w:r w:rsidRPr="006E7C26">
        <w:rPr>
          <w:rFonts w:ascii="Arial" w:hAnsi="Arial" w:cs="Arial"/>
          <w:sz w:val="25"/>
          <w:szCs w:val="25"/>
        </w:rPr>
        <w:t>,</w:t>
      </w:r>
      <w:r w:rsidRPr="006E7C26">
        <w:rPr>
          <w:rFonts w:ascii="Arial" w:hAnsi="Arial" w:cs="Arial"/>
          <w:sz w:val="25"/>
          <w:szCs w:val="25"/>
        </w:rPr>
        <w:t>增强乡村产业竞争力。发展乡村产业应当符合国土空间规划和产业政策、环境保护的要求</w:t>
      </w:r>
      <w:r w:rsidRPr="006E7C26">
        <w:rPr>
          <w:rFonts w:ascii="Arial" w:hAnsi="Arial" w:cs="Arial"/>
          <w:sz w:val="25"/>
          <w:szCs w:val="25"/>
        </w:rPr>
        <w:t>,</w:t>
      </w:r>
      <w:r w:rsidRPr="006E7C26">
        <w:rPr>
          <w:rFonts w:ascii="Arial" w:hAnsi="Arial" w:cs="Arial"/>
          <w:sz w:val="25"/>
          <w:szCs w:val="25"/>
        </w:rPr>
        <w:t>不得发展国家禁止发展的产业。</w:t>
      </w:r>
    </w:p>
    <w:p w14:paraId="71A43C2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第二十条</w:t>
      </w:r>
      <w:r w:rsidRPr="006E7C26">
        <w:rPr>
          <w:rFonts w:ascii="Arial" w:hAnsi="Arial" w:cs="Arial"/>
          <w:sz w:val="25"/>
          <w:szCs w:val="25"/>
        </w:rPr>
        <w:t xml:space="preserve"> </w:t>
      </w:r>
      <w:r w:rsidRPr="006E7C26">
        <w:rPr>
          <w:rFonts w:ascii="Arial" w:hAnsi="Arial" w:cs="Arial"/>
          <w:sz w:val="25"/>
          <w:szCs w:val="25"/>
        </w:rPr>
        <w:t>国家鼓励和支持农民、返乡入乡人员在乡村兴办企业。各级人民政府应当采取措施完善</w:t>
      </w:r>
      <w:r w:rsidRPr="006E7C26">
        <w:rPr>
          <w:rFonts w:ascii="Arial" w:hAnsi="Arial" w:cs="Arial"/>
          <w:sz w:val="25"/>
          <w:szCs w:val="25"/>
        </w:rPr>
        <w:t>扶持政策</w:t>
      </w:r>
      <w:r w:rsidRPr="006E7C26">
        <w:rPr>
          <w:rFonts w:ascii="Arial" w:hAnsi="Arial" w:cs="Arial"/>
          <w:sz w:val="25"/>
          <w:szCs w:val="25"/>
        </w:rPr>
        <w:t>,</w:t>
      </w:r>
      <w:r w:rsidRPr="006E7C26">
        <w:rPr>
          <w:rFonts w:ascii="Arial" w:hAnsi="Arial" w:cs="Arial"/>
          <w:sz w:val="25"/>
          <w:szCs w:val="25"/>
        </w:rPr>
        <w:t>加强指导服务</w:t>
      </w:r>
      <w:r w:rsidRPr="006E7C26">
        <w:rPr>
          <w:rFonts w:ascii="Arial" w:hAnsi="Arial" w:cs="Arial"/>
          <w:sz w:val="25"/>
          <w:szCs w:val="25"/>
        </w:rPr>
        <w:t>,</w:t>
      </w:r>
      <w:r w:rsidRPr="006E7C26">
        <w:rPr>
          <w:rFonts w:ascii="Arial" w:hAnsi="Arial" w:cs="Arial"/>
          <w:sz w:val="25"/>
          <w:szCs w:val="25"/>
        </w:rPr>
        <w:t>支持多种形式的返乡入乡创业创新</w:t>
      </w:r>
      <w:r w:rsidRPr="006E7C26">
        <w:rPr>
          <w:rFonts w:ascii="Arial" w:hAnsi="Arial" w:cs="Arial"/>
          <w:sz w:val="25"/>
          <w:szCs w:val="25"/>
        </w:rPr>
        <w:t>,</w:t>
      </w:r>
      <w:r w:rsidRPr="006E7C26">
        <w:rPr>
          <w:rFonts w:ascii="Arial" w:hAnsi="Arial" w:cs="Arial"/>
          <w:sz w:val="25"/>
          <w:szCs w:val="25"/>
        </w:rPr>
        <w:t>促进乡村产业发展和农民就业。</w:t>
      </w:r>
    </w:p>
    <w:p w14:paraId="44A47F35"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第二十一条</w:t>
      </w:r>
      <w:r w:rsidRPr="006E7C26">
        <w:rPr>
          <w:rFonts w:ascii="Arial" w:hAnsi="Arial" w:cs="Arial"/>
          <w:sz w:val="25"/>
          <w:szCs w:val="25"/>
        </w:rPr>
        <w:t xml:space="preserve"> </w:t>
      </w:r>
      <w:r w:rsidRPr="006E7C26">
        <w:rPr>
          <w:rFonts w:ascii="Arial" w:hAnsi="Arial" w:cs="Arial"/>
          <w:sz w:val="25"/>
          <w:szCs w:val="25"/>
        </w:rPr>
        <w:t>各级人民政府应当建立健全有利于农民收入稳定增长的机制</w:t>
      </w:r>
      <w:r w:rsidRPr="006E7C26">
        <w:rPr>
          <w:rFonts w:ascii="Arial" w:hAnsi="Arial" w:cs="Arial"/>
          <w:sz w:val="25"/>
          <w:szCs w:val="25"/>
        </w:rPr>
        <w:t>,</w:t>
      </w:r>
      <w:r w:rsidRPr="006E7C26">
        <w:rPr>
          <w:rFonts w:ascii="Arial" w:hAnsi="Arial" w:cs="Arial"/>
          <w:sz w:val="25"/>
          <w:szCs w:val="25"/>
        </w:rPr>
        <w:t>鼓励支持农民拓宽增收渠道</w:t>
      </w:r>
      <w:r w:rsidRPr="006E7C26">
        <w:rPr>
          <w:rFonts w:ascii="Arial" w:hAnsi="Arial" w:cs="Arial"/>
          <w:sz w:val="25"/>
          <w:szCs w:val="25"/>
        </w:rPr>
        <w:t>,</w:t>
      </w:r>
      <w:r w:rsidRPr="006E7C26">
        <w:rPr>
          <w:rFonts w:ascii="Arial" w:hAnsi="Arial" w:cs="Arial"/>
          <w:sz w:val="25"/>
          <w:szCs w:val="25"/>
        </w:rPr>
        <w:t>促进农民增加收入。国家鼓励</w:t>
      </w:r>
      <w:hyperlink r:id="rId26" w:tgtFrame="_blank" w:history="1">
        <w:r w:rsidRPr="006E7C26">
          <w:rPr>
            <w:rStyle w:val="a4"/>
            <w:rFonts w:ascii="Arial" w:hAnsi="Arial" w:cs="Arial"/>
            <w:color w:val="auto"/>
            <w:sz w:val="25"/>
            <w:szCs w:val="25"/>
            <w:u w:val="none"/>
          </w:rPr>
          <w:t>农村集体经济组织</w:t>
        </w:r>
      </w:hyperlink>
      <w:r w:rsidRPr="006E7C26">
        <w:rPr>
          <w:rFonts w:ascii="Arial" w:hAnsi="Arial" w:cs="Arial"/>
          <w:sz w:val="25"/>
          <w:szCs w:val="25"/>
        </w:rPr>
        <w:t>发展经济</w:t>
      </w:r>
      <w:r w:rsidRPr="006E7C26">
        <w:rPr>
          <w:rFonts w:ascii="Arial" w:hAnsi="Arial" w:cs="Arial"/>
          <w:sz w:val="25"/>
          <w:szCs w:val="25"/>
        </w:rPr>
        <w:t>,</w:t>
      </w:r>
      <w:r w:rsidRPr="006E7C26">
        <w:rPr>
          <w:rFonts w:ascii="Arial" w:hAnsi="Arial" w:cs="Arial"/>
          <w:sz w:val="25"/>
          <w:szCs w:val="25"/>
        </w:rPr>
        <w:t>为本集体农民提供生产、生活服务</w:t>
      </w:r>
      <w:r w:rsidRPr="006E7C26">
        <w:rPr>
          <w:rFonts w:ascii="Arial" w:hAnsi="Arial" w:cs="Arial"/>
          <w:sz w:val="25"/>
          <w:szCs w:val="25"/>
        </w:rPr>
        <w:t>,</w:t>
      </w:r>
      <w:r w:rsidRPr="006E7C26">
        <w:rPr>
          <w:rFonts w:ascii="Arial" w:hAnsi="Arial" w:cs="Arial"/>
          <w:sz w:val="25"/>
          <w:szCs w:val="25"/>
        </w:rPr>
        <w:t>保障农民从集体经营收入中获得收益分配的权利。国家支持</w:t>
      </w:r>
      <w:hyperlink r:id="rId27" w:tgtFrame="_blank" w:history="1">
        <w:r w:rsidRPr="006E7C26">
          <w:rPr>
            <w:rStyle w:val="a4"/>
            <w:rFonts w:ascii="Arial" w:hAnsi="Arial" w:cs="Arial"/>
            <w:color w:val="auto"/>
            <w:sz w:val="25"/>
            <w:szCs w:val="25"/>
            <w:u w:val="none"/>
          </w:rPr>
          <w:t>农民专业合作社</w:t>
        </w:r>
      </w:hyperlink>
      <w:r w:rsidRPr="006E7C26">
        <w:rPr>
          <w:rFonts w:ascii="Arial" w:hAnsi="Arial" w:cs="Arial"/>
          <w:sz w:val="25"/>
          <w:szCs w:val="25"/>
        </w:rPr>
        <w:t>、家庭农场以及涉农企业、电商企业、社会化服务组织等农业经营主体以多种方式与农民建立紧密的利益联结机制</w:t>
      </w:r>
      <w:r w:rsidRPr="006E7C26">
        <w:rPr>
          <w:rFonts w:ascii="Arial" w:hAnsi="Arial" w:cs="Arial"/>
          <w:sz w:val="25"/>
          <w:szCs w:val="25"/>
        </w:rPr>
        <w:t>,</w:t>
      </w:r>
      <w:r w:rsidRPr="006E7C26">
        <w:rPr>
          <w:rFonts w:ascii="Arial" w:hAnsi="Arial" w:cs="Arial"/>
          <w:sz w:val="25"/>
          <w:szCs w:val="25"/>
        </w:rPr>
        <w:t>让农民共享全产业链增值收益。</w:t>
      </w:r>
    </w:p>
    <w:p w14:paraId="75B0E26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第二十二条</w:t>
      </w:r>
      <w:r w:rsidRPr="006E7C26">
        <w:rPr>
          <w:rFonts w:ascii="Arial" w:hAnsi="Arial" w:cs="Arial"/>
          <w:sz w:val="25"/>
          <w:szCs w:val="25"/>
        </w:rPr>
        <w:t xml:space="preserve"> </w:t>
      </w:r>
      <w:r w:rsidRPr="006E7C26">
        <w:rPr>
          <w:rFonts w:ascii="Arial" w:hAnsi="Arial" w:cs="Arial"/>
          <w:sz w:val="25"/>
          <w:szCs w:val="25"/>
        </w:rPr>
        <w:t>各级人民政府应当加强国有农</w:t>
      </w:r>
      <w:r w:rsidRPr="006E7C26">
        <w:rPr>
          <w:rFonts w:ascii="Arial" w:hAnsi="Arial" w:cs="Arial"/>
          <w:sz w:val="25"/>
          <w:szCs w:val="25"/>
        </w:rPr>
        <w:t xml:space="preserve"> (</w:t>
      </w:r>
      <w:r w:rsidRPr="006E7C26">
        <w:rPr>
          <w:rFonts w:ascii="Arial" w:hAnsi="Arial" w:cs="Arial"/>
          <w:sz w:val="25"/>
          <w:szCs w:val="25"/>
        </w:rPr>
        <w:t>林、牧、渔</w:t>
      </w:r>
      <w:r w:rsidRPr="006E7C26">
        <w:rPr>
          <w:rFonts w:ascii="Arial" w:hAnsi="Arial" w:cs="Arial"/>
          <w:sz w:val="25"/>
          <w:szCs w:val="25"/>
        </w:rPr>
        <w:t>)</w:t>
      </w:r>
      <w:r w:rsidRPr="006E7C26">
        <w:rPr>
          <w:rFonts w:ascii="Arial" w:hAnsi="Arial" w:cs="Arial"/>
          <w:sz w:val="25"/>
          <w:szCs w:val="25"/>
        </w:rPr>
        <w:t>场规划建设</w:t>
      </w:r>
      <w:r w:rsidRPr="006E7C26">
        <w:rPr>
          <w:rFonts w:ascii="Arial" w:hAnsi="Arial" w:cs="Arial"/>
          <w:sz w:val="25"/>
          <w:szCs w:val="25"/>
        </w:rPr>
        <w:t>,</w:t>
      </w:r>
      <w:r w:rsidRPr="006E7C26">
        <w:rPr>
          <w:rFonts w:ascii="Arial" w:hAnsi="Arial" w:cs="Arial"/>
          <w:sz w:val="25"/>
          <w:szCs w:val="25"/>
        </w:rPr>
        <w:t>深化</w:t>
      </w:r>
      <w:hyperlink r:id="rId28" w:tgtFrame="_blank" w:history="1">
        <w:r w:rsidRPr="006E7C26">
          <w:rPr>
            <w:rStyle w:val="a4"/>
            <w:rFonts w:ascii="Arial" w:hAnsi="Arial" w:cs="Arial"/>
            <w:color w:val="auto"/>
            <w:sz w:val="25"/>
            <w:szCs w:val="25"/>
            <w:u w:val="none"/>
          </w:rPr>
          <w:t>供销合作社</w:t>
        </w:r>
      </w:hyperlink>
      <w:r w:rsidRPr="006E7C26">
        <w:rPr>
          <w:rFonts w:ascii="Arial" w:hAnsi="Arial" w:cs="Arial"/>
          <w:sz w:val="25"/>
          <w:szCs w:val="25"/>
        </w:rPr>
        <w:t>改革</w:t>
      </w:r>
      <w:r w:rsidRPr="006E7C26">
        <w:rPr>
          <w:rFonts w:ascii="Arial" w:hAnsi="Arial" w:cs="Arial"/>
          <w:sz w:val="25"/>
          <w:szCs w:val="25"/>
        </w:rPr>
        <w:t>,</w:t>
      </w:r>
      <w:r w:rsidRPr="006E7C26">
        <w:rPr>
          <w:rFonts w:ascii="Arial" w:hAnsi="Arial" w:cs="Arial"/>
          <w:sz w:val="25"/>
          <w:szCs w:val="25"/>
        </w:rPr>
        <w:t>鼓励国有农</w:t>
      </w:r>
      <w:r w:rsidRPr="006E7C26">
        <w:rPr>
          <w:rFonts w:ascii="Arial" w:hAnsi="Arial" w:cs="Arial"/>
          <w:sz w:val="25"/>
          <w:szCs w:val="25"/>
        </w:rPr>
        <w:t xml:space="preserve"> (</w:t>
      </w:r>
      <w:r w:rsidRPr="006E7C26">
        <w:rPr>
          <w:rFonts w:ascii="Arial" w:hAnsi="Arial" w:cs="Arial"/>
          <w:sz w:val="25"/>
          <w:szCs w:val="25"/>
        </w:rPr>
        <w:t>林、牧、渔</w:t>
      </w:r>
      <w:r w:rsidRPr="006E7C26">
        <w:rPr>
          <w:rFonts w:ascii="Arial" w:hAnsi="Arial" w:cs="Arial"/>
          <w:sz w:val="25"/>
          <w:szCs w:val="25"/>
        </w:rPr>
        <w:t>)</w:t>
      </w:r>
      <w:r w:rsidRPr="006E7C26">
        <w:rPr>
          <w:rFonts w:ascii="Arial" w:hAnsi="Arial" w:cs="Arial"/>
          <w:sz w:val="25"/>
          <w:szCs w:val="25"/>
        </w:rPr>
        <w:t>场和供销合作社在农业农村现代化建设中发挥示范引领作用。</w:t>
      </w:r>
    </w:p>
    <w:p w14:paraId="1DEA749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第三章</w:t>
      </w:r>
      <w:r w:rsidRPr="006E7C26">
        <w:rPr>
          <w:rFonts w:ascii="Arial" w:hAnsi="Arial" w:cs="Arial"/>
          <w:sz w:val="25"/>
          <w:szCs w:val="25"/>
        </w:rPr>
        <w:t xml:space="preserve"> </w:t>
      </w:r>
      <w:r w:rsidRPr="006E7C26">
        <w:rPr>
          <w:rFonts w:ascii="Arial" w:hAnsi="Arial" w:cs="Arial"/>
          <w:sz w:val="25"/>
          <w:szCs w:val="25"/>
        </w:rPr>
        <w:t>人才支撑</w:t>
      </w:r>
    </w:p>
    <w:p w14:paraId="4686AEE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第二十三条</w:t>
      </w:r>
      <w:r w:rsidRPr="006E7C26">
        <w:rPr>
          <w:rFonts w:ascii="Arial" w:hAnsi="Arial" w:cs="Arial"/>
          <w:sz w:val="25"/>
          <w:szCs w:val="25"/>
        </w:rPr>
        <w:t xml:space="preserve"> </w:t>
      </w:r>
      <w:r w:rsidRPr="006E7C26">
        <w:rPr>
          <w:rFonts w:ascii="Arial" w:hAnsi="Arial" w:cs="Arial"/>
          <w:sz w:val="25"/>
          <w:szCs w:val="25"/>
        </w:rPr>
        <w:t>各级人民政</w:t>
      </w:r>
      <w:r w:rsidRPr="006E7C26">
        <w:rPr>
          <w:rFonts w:ascii="Arial" w:hAnsi="Arial" w:cs="Arial"/>
          <w:sz w:val="25"/>
          <w:szCs w:val="25"/>
        </w:rPr>
        <w:t>府应当完善扶持政策</w:t>
      </w:r>
      <w:r w:rsidRPr="006E7C26">
        <w:rPr>
          <w:rFonts w:ascii="Arial" w:hAnsi="Arial" w:cs="Arial"/>
          <w:sz w:val="25"/>
          <w:szCs w:val="25"/>
        </w:rPr>
        <w:t>,</w:t>
      </w:r>
      <w:r w:rsidRPr="006E7C26">
        <w:rPr>
          <w:rFonts w:ascii="Arial" w:hAnsi="Arial" w:cs="Arial"/>
          <w:sz w:val="25"/>
          <w:szCs w:val="25"/>
        </w:rPr>
        <w:t>鼓励和支持社会各方面提供教育培训、技术支持、创业指导等服务</w:t>
      </w:r>
      <w:r w:rsidRPr="006E7C26">
        <w:rPr>
          <w:rFonts w:ascii="Arial" w:hAnsi="Arial" w:cs="Arial"/>
          <w:sz w:val="25"/>
          <w:szCs w:val="25"/>
        </w:rPr>
        <w:t>,</w:t>
      </w:r>
      <w:r w:rsidRPr="006E7C26">
        <w:rPr>
          <w:rFonts w:ascii="Arial" w:hAnsi="Arial" w:cs="Arial"/>
          <w:sz w:val="25"/>
          <w:szCs w:val="25"/>
        </w:rPr>
        <w:t>加强农村</w:t>
      </w:r>
      <w:hyperlink r:id="rId29" w:tgtFrame="_blank" w:history="1">
        <w:r w:rsidRPr="006E7C26">
          <w:rPr>
            <w:rStyle w:val="a4"/>
            <w:rFonts w:ascii="Arial" w:hAnsi="Arial" w:cs="Arial"/>
            <w:color w:val="auto"/>
            <w:sz w:val="25"/>
            <w:szCs w:val="25"/>
            <w:u w:val="none"/>
          </w:rPr>
          <w:t>人力资源开发</w:t>
        </w:r>
      </w:hyperlink>
      <w:r w:rsidRPr="006E7C26">
        <w:rPr>
          <w:rFonts w:ascii="Arial" w:hAnsi="Arial" w:cs="Arial"/>
          <w:sz w:val="25"/>
          <w:szCs w:val="25"/>
        </w:rPr>
        <w:t>,</w:t>
      </w:r>
      <w:r w:rsidRPr="006E7C26">
        <w:rPr>
          <w:rFonts w:ascii="Arial" w:hAnsi="Arial" w:cs="Arial"/>
          <w:sz w:val="25"/>
          <w:szCs w:val="25"/>
        </w:rPr>
        <w:t>促进农业农村人才队伍建设。</w:t>
      </w:r>
    </w:p>
    <w:p w14:paraId="37F1822E"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第二十四条</w:t>
      </w:r>
      <w:r w:rsidRPr="006E7C26">
        <w:rPr>
          <w:rFonts w:ascii="Arial" w:hAnsi="Arial" w:cs="Arial"/>
          <w:sz w:val="25"/>
          <w:szCs w:val="25"/>
        </w:rPr>
        <w:t xml:space="preserve"> </w:t>
      </w:r>
      <w:r w:rsidRPr="006E7C26">
        <w:rPr>
          <w:rFonts w:ascii="Arial" w:hAnsi="Arial" w:cs="Arial"/>
          <w:sz w:val="25"/>
          <w:szCs w:val="25"/>
        </w:rPr>
        <w:t>各级人民政府应当加强农村教育工作统筹</w:t>
      </w:r>
      <w:r w:rsidRPr="006E7C26">
        <w:rPr>
          <w:rFonts w:ascii="Arial" w:hAnsi="Arial" w:cs="Arial"/>
          <w:sz w:val="25"/>
          <w:szCs w:val="25"/>
        </w:rPr>
        <w:t>,</w:t>
      </w:r>
      <w:r w:rsidRPr="006E7C26">
        <w:rPr>
          <w:rFonts w:ascii="Arial" w:hAnsi="Arial" w:cs="Arial"/>
          <w:sz w:val="25"/>
          <w:szCs w:val="25"/>
        </w:rPr>
        <w:t>推进农村基础教育</w:t>
      </w:r>
      <w:r w:rsidRPr="006E7C26">
        <w:rPr>
          <w:rFonts w:ascii="Arial" w:hAnsi="Arial" w:cs="Arial"/>
          <w:sz w:val="25"/>
          <w:szCs w:val="25"/>
        </w:rPr>
        <w:t>,</w:t>
      </w:r>
      <w:r w:rsidRPr="006E7C26">
        <w:rPr>
          <w:rFonts w:ascii="Arial" w:hAnsi="Arial" w:cs="Arial"/>
          <w:sz w:val="25"/>
          <w:szCs w:val="25"/>
        </w:rPr>
        <w:t>加强职业教育和继续教育</w:t>
      </w:r>
      <w:r w:rsidRPr="006E7C26">
        <w:rPr>
          <w:rFonts w:ascii="Arial" w:hAnsi="Arial" w:cs="Arial"/>
          <w:sz w:val="25"/>
          <w:szCs w:val="25"/>
        </w:rPr>
        <w:t>,</w:t>
      </w:r>
      <w:r w:rsidRPr="006E7C26">
        <w:rPr>
          <w:rFonts w:ascii="Arial" w:hAnsi="Arial" w:cs="Arial"/>
          <w:sz w:val="25"/>
          <w:szCs w:val="25"/>
        </w:rPr>
        <w:t>保障和改善乡村学校教师待遇</w:t>
      </w:r>
      <w:r w:rsidRPr="006E7C26">
        <w:rPr>
          <w:rFonts w:ascii="Arial" w:hAnsi="Arial" w:cs="Arial"/>
          <w:sz w:val="25"/>
          <w:szCs w:val="25"/>
        </w:rPr>
        <w:t>,</w:t>
      </w:r>
      <w:r w:rsidRPr="006E7C26">
        <w:rPr>
          <w:rFonts w:ascii="Arial" w:hAnsi="Arial" w:cs="Arial"/>
          <w:sz w:val="25"/>
          <w:szCs w:val="25"/>
        </w:rPr>
        <w:t>采取公费师范教育等方式吸引高校毕业生到乡村任教</w:t>
      </w:r>
      <w:r w:rsidRPr="006E7C26">
        <w:rPr>
          <w:rFonts w:ascii="Arial" w:hAnsi="Arial" w:cs="Arial"/>
          <w:sz w:val="25"/>
          <w:szCs w:val="25"/>
        </w:rPr>
        <w:t>,</w:t>
      </w:r>
      <w:r w:rsidRPr="006E7C26">
        <w:rPr>
          <w:rFonts w:ascii="Arial" w:hAnsi="Arial" w:cs="Arial"/>
          <w:sz w:val="25"/>
          <w:szCs w:val="25"/>
        </w:rPr>
        <w:t>提高乡村教育教师学历水平、整体素质、社会地位和乡村</w:t>
      </w:r>
      <w:hyperlink r:id="rId30" w:tgtFrame="_blank" w:history="1">
        <w:r w:rsidRPr="006E7C26">
          <w:rPr>
            <w:rStyle w:val="a4"/>
            <w:rFonts w:ascii="Arial" w:hAnsi="Arial" w:cs="Arial"/>
            <w:color w:val="auto"/>
            <w:sz w:val="25"/>
            <w:szCs w:val="25"/>
            <w:u w:val="none"/>
          </w:rPr>
          <w:t>教育现代化</w:t>
        </w:r>
      </w:hyperlink>
      <w:r w:rsidRPr="006E7C26">
        <w:rPr>
          <w:rFonts w:ascii="Arial" w:hAnsi="Arial" w:cs="Arial"/>
          <w:sz w:val="25"/>
          <w:szCs w:val="25"/>
        </w:rPr>
        <w:t>水平。国家采取措施加强乡村医疗卫生队伍建设</w:t>
      </w:r>
      <w:r w:rsidRPr="006E7C26">
        <w:rPr>
          <w:rFonts w:ascii="Arial" w:hAnsi="Arial" w:cs="Arial"/>
          <w:sz w:val="25"/>
          <w:szCs w:val="25"/>
        </w:rPr>
        <w:t>,</w:t>
      </w:r>
      <w:r w:rsidRPr="006E7C26">
        <w:rPr>
          <w:rFonts w:ascii="Arial" w:hAnsi="Arial" w:cs="Arial"/>
          <w:sz w:val="25"/>
          <w:szCs w:val="25"/>
        </w:rPr>
        <w:t>对在乡村工作的医疗卫生人员实行优惠待遇</w:t>
      </w:r>
      <w:r w:rsidRPr="006E7C26">
        <w:rPr>
          <w:rFonts w:ascii="Arial" w:hAnsi="Arial" w:cs="Arial"/>
          <w:sz w:val="25"/>
          <w:szCs w:val="25"/>
        </w:rPr>
        <w:t>,</w:t>
      </w:r>
      <w:r w:rsidRPr="006E7C26">
        <w:rPr>
          <w:rFonts w:ascii="Arial" w:hAnsi="Arial" w:cs="Arial"/>
          <w:sz w:val="25"/>
          <w:szCs w:val="25"/>
        </w:rPr>
        <w:t>鼓励医学院校毕业生到乡村工作</w:t>
      </w:r>
      <w:r w:rsidRPr="006E7C26">
        <w:rPr>
          <w:rFonts w:ascii="Arial" w:hAnsi="Arial" w:cs="Arial"/>
          <w:sz w:val="25"/>
          <w:szCs w:val="25"/>
        </w:rPr>
        <w:t>,</w:t>
      </w:r>
      <w:r w:rsidRPr="006E7C26">
        <w:rPr>
          <w:rFonts w:ascii="Arial" w:hAnsi="Arial" w:cs="Arial"/>
          <w:sz w:val="25"/>
          <w:szCs w:val="25"/>
        </w:rPr>
        <w:t>提高农村医疗卫生服务能力。各级人民政府应当鼓励培育乡村文化骨干力量</w:t>
      </w:r>
      <w:r w:rsidRPr="006E7C26">
        <w:rPr>
          <w:rFonts w:ascii="Arial" w:hAnsi="Arial" w:cs="Arial"/>
          <w:sz w:val="25"/>
          <w:szCs w:val="25"/>
        </w:rPr>
        <w:t>,</w:t>
      </w:r>
      <w:r w:rsidRPr="006E7C26">
        <w:rPr>
          <w:rFonts w:ascii="Arial" w:hAnsi="Arial" w:cs="Arial"/>
          <w:sz w:val="25"/>
          <w:szCs w:val="25"/>
        </w:rPr>
        <w:t>加强乡村文化人才队伍建设。</w:t>
      </w:r>
    </w:p>
    <w:p w14:paraId="471BEE8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第二十五条</w:t>
      </w:r>
      <w:r w:rsidRPr="006E7C26">
        <w:rPr>
          <w:rFonts w:ascii="Arial" w:hAnsi="Arial" w:cs="Arial"/>
          <w:sz w:val="25"/>
          <w:szCs w:val="25"/>
        </w:rPr>
        <w:t xml:space="preserve"> </w:t>
      </w:r>
      <w:r w:rsidRPr="006E7C26">
        <w:rPr>
          <w:rFonts w:ascii="Arial" w:hAnsi="Arial" w:cs="Arial"/>
          <w:sz w:val="25"/>
          <w:szCs w:val="25"/>
        </w:rPr>
        <w:t>各级人民政府应当采取措施培养有文化、懂技术、善经营、会管理的高素质农民和农村实用人才。</w:t>
      </w:r>
    </w:p>
    <w:p w14:paraId="1599DC3A"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第二十六条</w:t>
      </w:r>
      <w:r w:rsidRPr="006E7C26">
        <w:rPr>
          <w:rFonts w:ascii="Arial" w:hAnsi="Arial" w:cs="Arial"/>
          <w:sz w:val="25"/>
          <w:szCs w:val="25"/>
        </w:rPr>
        <w:t xml:space="preserve"> </w:t>
      </w:r>
      <w:r w:rsidRPr="006E7C26">
        <w:rPr>
          <w:rFonts w:ascii="Arial" w:hAnsi="Arial" w:cs="Arial"/>
          <w:sz w:val="25"/>
          <w:szCs w:val="25"/>
        </w:rPr>
        <w:t>县级以上人民政府及其</w:t>
      </w:r>
      <w:hyperlink r:id="rId31" w:tgtFrame="_blank" w:history="1">
        <w:r w:rsidRPr="006E7C26">
          <w:rPr>
            <w:rStyle w:val="a4"/>
            <w:rFonts w:ascii="Arial" w:hAnsi="Arial" w:cs="Arial"/>
            <w:color w:val="auto"/>
            <w:sz w:val="25"/>
            <w:szCs w:val="25"/>
            <w:u w:val="none"/>
          </w:rPr>
          <w:t>教育行政部门</w:t>
        </w:r>
      </w:hyperlink>
      <w:r w:rsidRPr="006E7C26">
        <w:rPr>
          <w:rFonts w:ascii="Arial" w:hAnsi="Arial" w:cs="Arial"/>
          <w:sz w:val="25"/>
          <w:szCs w:val="25"/>
        </w:rPr>
        <w:t>应当指导、支持高等院校、职业学校设置涉农相关专业</w:t>
      </w:r>
      <w:r w:rsidRPr="006E7C26">
        <w:rPr>
          <w:rFonts w:ascii="Arial" w:hAnsi="Arial" w:cs="Arial"/>
          <w:sz w:val="25"/>
          <w:szCs w:val="25"/>
        </w:rPr>
        <w:t>,</w:t>
      </w:r>
      <w:r w:rsidRPr="006E7C26">
        <w:rPr>
          <w:rFonts w:ascii="Arial" w:hAnsi="Arial" w:cs="Arial"/>
          <w:sz w:val="25"/>
          <w:szCs w:val="25"/>
        </w:rPr>
        <w:t>加大农村专业人才培养力度</w:t>
      </w:r>
      <w:r w:rsidRPr="006E7C26">
        <w:rPr>
          <w:rFonts w:ascii="Arial" w:hAnsi="Arial" w:cs="Arial"/>
          <w:sz w:val="25"/>
          <w:szCs w:val="25"/>
        </w:rPr>
        <w:t>,</w:t>
      </w:r>
      <w:r w:rsidRPr="006E7C26">
        <w:rPr>
          <w:rFonts w:ascii="Arial" w:hAnsi="Arial" w:cs="Arial"/>
          <w:sz w:val="25"/>
          <w:szCs w:val="25"/>
        </w:rPr>
        <w:t>鼓励高等院校、职业学校毕业生到农村就业创业。各级人民政府应当采取措施大力培育农业科技、科普、推广、经营管理人才和社会工作人才</w:t>
      </w:r>
      <w:r w:rsidRPr="006E7C26">
        <w:rPr>
          <w:rFonts w:ascii="Arial" w:hAnsi="Arial" w:cs="Arial"/>
          <w:sz w:val="25"/>
          <w:szCs w:val="25"/>
        </w:rPr>
        <w:t>,</w:t>
      </w:r>
      <w:r w:rsidRPr="006E7C26">
        <w:rPr>
          <w:rFonts w:ascii="Arial" w:hAnsi="Arial" w:cs="Arial"/>
          <w:sz w:val="25"/>
          <w:szCs w:val="25"/>
        </w:rPr>
        <w:t>提高农村专业人才服务保障能力。</w:t>
      </w:r>
    </w:p>
    <w:p w14:paraId="4AA25F3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第二十七条</w:t>
      </w:r>
      <w:r w:rsidRPr="006E7C26">
        <w:rPr>
          <w:rFonts w:ascii="Arial" w:hAnsi="Arial" w:cs="Arial"/>
          <w:sz w:val="25"/>
          <w:szCs w:val="25"/>
        </w:rPr>
        <w:t xml:space="preserve"> </w:t>
      </w:r>
      <w:r w:rsidRPr="006E7C26">
        <w:rPr>
          <w:rFonts w:ascii="Arial" w:hAnsi="Arial" w:cs="Arial"/>
          <w:sz w:val="25"/>
          <w:szCs w:val="25"/>
        </w:rPr>
        <w:t>国家鼓励城市人才向乡村流动</w:t>
      </w:r>
      <w:r w:rsidRPr="006E7C26">
        <w:rPr>
          <w:rFonts w:ascii="Arial" w:hAnsi="Arial" w:cs="Arial"/>
          <w:sz w:val="25"/>
          <w:szCs w:val="25"/>
        </w:rPr>
        <w:t>,</w:t>
      </w:r>
      <w:r w:rsidRPr="006E7C26">
        <w:rPr>
          <w:rFonts w:ascii="Arial" w:hAnsi="Arial" w:cs="Arial"/>
          <w:sz w:val="25"/>
          <w:szCs w:val="25"/>
        </w:rPr>
        <w:t>建立健全城乡、区域、校地之间人才培养合作与交流机制。县级以上人民政府应当建立鼓励社会人才参与乡村建设的激</w:t>
      </w:r>
      <w:r w:rsidRPr="006E7C26">
        <w:rPr>
          <w:rFonts w:ascii="Arial" w:hAnsi="Arial" w:cs="Arial"/>
          <w:sz w:val="25"/>
          <w:szCs w:val="25"/>
        </w:rPr>
        <w:t>励机制</w:t>
      </w:r>
      <w:r w:rsidRPr="006E7C26">
        <w:rPr>
          <w:rFonts w:ascii="Arial" w:hAnsi="Arial" w:cs="Arial"/>
          <w:sz w:val="25"/>
          <w:szCs w:val="25"/>
        </w:rPr>
        <w:t>,</w:t>
      </w:r>
      <w:r w:rsidRPr="006E7C26">
        <w:rPr>
          <w:rFonts w:ascii="Arial" w:hAnsi="Arial" w:cs="Arial"/>
          <w:sz w:val="25"/>
          <w:szCs w:val="25"/>
        </w:rPr>
        <w:t>完善返乡入乡创新创业扶持政策</w:t>
      </w:r>
      <w:r w:rsidRPr="006E7C26">
        <w:rPr>
          <w:rFonts w:ascii="Arial" w:hAnsi="Arial" w:cs="Arial"/>
          <w:sz w:val="25"/>
          <w:szCs w:val="25"/>
        </w:rPr>
        <w:t>,</w:t>
      </w:r>
      <w:r w:rsidRPr="006E7C26">
        <w:rPr>
          <w:rFonts w:ascii="Arial" w:hAnsi="Arial" w:cs="Arial"/>
          <w:sz w:val="25"/>
          <w:szCs w:val="25"/>
        </w:rPr>
        <w:t>搭建社会工作和乡村建设志愿服务平台</w:t>
      </w:r>
      <w:r w:rsidRPr="006E7C26">
        <w:rPr>
          <w:rFonts w:ascii="Arial" w:hAnsi="Arial" w:cs="Arial"/>
          <w:sz w:val="25"/>
          <w:szCs w:val="25"/>
        </w:rPr>
        <w:t>,</w:t>
      </w:r>
      <w:r w:rsidRPr="006E7C26">
        <w:rPr>
          <w:rFonts w:ascii="Arial" w:hAnsi="Arial" w:cs="Arial"/>
          <w:sz w:val="25"/>
          <w:szCs w:val="25"/>
        </w:rPr>
        <w:t>支持和引导社会人才通过多种方式服务乡村振兴。村民委员</w:t>
      </w:r>
      <w:r w:rsidRPr="006E7C26">
        <w:rPr>
          <w:rFonts w:ascii="Arial" w:hAnsi="Arial" w:cs="Arial"/>
          <w:sz w:val="25"/>
          <w:szCs w:val="25"/>
        </w:rPr>
        <w:lastRenderedPageBreak/>
        <w:t>会、农村集体经济组织应当为返乡入乡人员和社会人才提供必要的生产生活服务</w:t>
      </w:r>
      <w:r w:rsidRPr="006E7C26">
        <w:rPr>
          <w:rFonts w:ascii="Arial" w:hAnsi="Arial" w:cs="Arial"/>
          <w:sz w:val="25"/>
          <w:szCs w:val="25"/>
        </w:rPr>
        <w:t>,</w:t>
      </w:r>
      <w:r w:rsidRPr="006E7C26">
        <w:rPr>
          <w:rFonts w:ascii="Arial" w:hAnsi="Arial" w:cs="Arial"/>
          <w:sz w:val="25"/>
          <w:szCs w:val="25"/>
        </w:rPr>
        <w:t>并可以根据实际情况提供相关的福利待遇。第四章</w:t>
      </w:r>
      <w:r w:rsidRPr="006E7C26">
        <w:rPr>
          <w:rFonts w:ascii="Arial" w:hAnsi="Arial" w:cs="Arial"/>
          <w:sz w:val="25"/>
          <w:szCs w:val="25"/>
        </w:rPr>
        <w:t xml:space="preserve"> </w:t>
      </w:r>
      <w:r w:rsidRPr="006E7C26">
        <w:rPr>
          <w:rFonts w:ascii="Arial" w:hAnsi="Arial" w:cs="Arial"/>
          <w:sz w:val="25"/>
          <w:szCs w:val="25"/>
        </w:rPr>
        <w:t>文化传承</w:t>
      </w:r>
    </w:p>
    <w:p w14:paraId="522C432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第二十八条</w:t>
      </w:r>
      <w:r w:rsidRPr="006E7C26">
        <w:rPr>
          <w:rFonts w:ascii="Arial" w:hAnsi="Arial" w:cs="Arial"/>
          <w:sz w:val="25"/>
          <w:szCs w:val="25"/>
        </w:rPr>
        <w:t xml:space="preserve"> </w:t>
      </w:r>
      <w:r w:rsidRPr="006E7C26">
        <w:rPr>
          <w:rFonts w:ascii="Arial" w:hAnsi="Arial" w:cs="Arial"/>
          <w:sz w:val="25"/>
          <w:szCs w:val="25"/>
        </w:rPr>
        <w:t>各级人民政府应当坚持以</w:t>
      </w:r>
      <w:hyperlink r:id="rId32" w:tgtFrame="_blank" w:history="1">
        <w:r w:rsidRPr="006E7C26">
          <w:rPr>
            <w:rStyle w:val="a4"/>
            <w:rFonts w:ascii="Arial" w:hAnsi="Arial" w:cs="Arial"/>
            <w:color w:val="auto"/>
            <w:sz w:val="25"/>
            <w:szCs w:val="25"/>
            <w:u w:val="none"/>
          </w:rPr>
          <w:t>社会主义核心价值观</w:t>
        </w:r>
      </w:hyperlink>
      <w:r w:rsidRPr="006E7C26">
        <w:rPr>
          <w:rFonts w:ascii="Arial" w:hAnsi="Arial" w:cs="Arial"/>
          <w:sz w:val="25"/>
          <w:szCs w:val="25"/>
        </w:rPr>
        <w:t>为引领</w:t>
      </w:r>
      <w:r w:rsidRPr="006E7C26">
        <w:rPr>
          <w:rFonts w:ascii="Arial" w:hAnsi="Arial" w:cs="Arial"/>
          <w:sz w:val="25"/>
          <w:szCs w:val="25"/>
        </w:rPr>
        <w:t>,</w:t>
      </w:r>
      <w:r w:rsidRPr="006E7C26">
        <w:rPr>
          <w:rFonts w:ascii="Arial" w:hAnsi="Arial" w:cs="Arial"/>
          <w:sz w:val="25"/>
          <w:szCs w:val="25"/>
        </w:rPr>
        <w:t>组织开展新时代文明实践活动</w:t>
      </w:r>
      <w:r w:rsidRPr="006E7C26">
        <w:rPr>
          <w:rFonts w:ascii="Arial" w:hAnsi="Arial" w:cs="Arial"/>
          <w:sz w:val="25"/>
          <w:szCs w:val="25"/>
        </w:rPr>
        <w:t>,</w:t>
      </w:r>
      <w:r w:rsidRPr="006E7C26">
        <w:rPr>
          <w:rFonts w:ascii="Arial" w:hAnsi="Arial" w:cs="Arial"/>
          <w:sz w:val="25"/>
          <w:szCs w:val="25"/>
        </w:rPr>
        <w:t>加强农民</w:t>
      </w:r>
      <w:hyperlink r:id="rId33" w:tgtFrame="_blank" w:history="1">
        <w:r w:rsidRPr="006E7C26">
          <w:rPr>
            <w:rStyle w:val="a4"/>
            <w:rFonts w:ascii="Arial" w:hAnsi="Arial" w:cs="Arial"/>
            <w:color w:val="auto"/>
            <w:sz w:val="25"/>
            <w:szCs w:val="25"/>
            <w:u w:val="none"/>
          </w:rPr>
          <w:t>思想政治教育</w:t>
        </w:r>
      </w:hyperlink>
      <w:r w:rsidRPr="006E7C26">
        <w:rPr>
          <w:rFonts w:ascii="Arial" w:hAnsi="Arial" w:cs="Arial"/>
          <w:sz w:val="25"/>
          <w:szCs w:val="25"/>
        </w:rPr>
        <w:t>和农村思想道德建设</w:t>
      </w:r>
      <w:r w:rsidRPr="006E7C26">
        <w:rPr>
          <w:rFonts w:ascii="Arial" w:hAnsi="Arial" w:cs="Arial"/>
          <w:sz w:val="25"/>
          <w:szCs w:val="25"/>
        </w:rPr>
        <w:t>,</w:t>
      </w:r>
      <w:r w:rsidRPr="006E7C26">
        <w:rPr>
          <w:rFonts w:ascii="Arial" w:hAnsi="Arial" w:cs="Arial"/>
          <w:sz w:val="25"/>
          <w:szCs w:val="25"/>
        </w:rPr>
        <w:t>不断提高乡村社会文明程度</w:t>
      </w:r>
      <w:r w:rsidRPr="006E7C26">
        <w:rPr>
          <w:rFonts w:ascii="Arial" w:hAnsi="Arial" w:cs="Arial"/>
          <w:sz w:val="25"/>
          <w:szCs w:val="25"/>
        </w:rPr>
        <w:t>,</w:t>
      </w:r>
      <w:r w:rsidRPr="006E7C26">
        <w:rPr>
          <w:rFonts w:ascii="Arial" w:hAnsi="Arial" w:cs="Arial"/>
          <w:sz w:val="25"/>
          <w:szCs w:val="25"/>
        </w:rPr>
        <w:t>提升农民精神风貌。</w:t>
      </w:r>
    </w:p>
    <w:p w14:paraId="071A395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第二十九条</w:t>
      </w:r>
      <w:r w:rsidRPr="006E7C26">
        <w:rPr>
          <w:rFonts w:ascii="Arial" w:hAnsi="Arial" w:cs="Arial"/>
          <w:sz w:val="25"/>
          <w:szCs w:val="25"/>
        </w:rPr>
        <w:t xml:space="preserve"> </w:t>
      </w:r>
      <w:r w:rsidRPr="006E7C26">
        <w:rPr>
          <w:rFonts w:ascii="Arial" w:hAnsi="Arial" w:cs="Arial"/>
          <w:sz w:val="25"/>
          <w:szCs w:val="25"/>
        </w:rPr>
        <w:t>各级人民政府应当加强</w:t>
      </w:r>
      <w:hyperlink r:id="rId34" w:tgtFrame="_blank" w:history="1">
        <w:r w:rsidRPr="006E7C26">
          <w:rPr>
            <w:rStyle w:val="a4"/>
            <w:rFonts w:ascii="Arial" w:hAnsi="Arial" w:cs="Arial"/>
            <w:color w:val="auto"/>
            <w:sz w:val="25"/>
            <w:szCs w:val="25"/>
            <w:u w:val="none"/>
          </w:rPr>
          <w:t>农村精神文明建设</w:t>
        </w:r>
      </w:hyperlink>
      <w:r w:rsidRPr="006E7C26">
        <w:rPr>
          <w:rFonts w:ascii="Arial" w:hAnsi="Arial" w:cs="Arial"/>
          <w:sz w:val="25"/>
          <w:szCs w:val="25"/>
        </w:rPr>
        <w:t>,</w:t>
      </w:r>
      <w:r w:rsidRPr="006E7C26">
        <w:rPr>
          <w:rFonts w:ascii="Arial" w:hAnsi="Arial" w:cs="Arial"/>
          <w:sz w:val="25"/>
          <w:szCs w:val="25"/>
        </w:rPr>
        <w:t>丰富农民群众精神文化和体育生活</w:t>
      </w:r>
      <w:r w:rsidRPr="006E7C26">
        <w:rPr>
          <w:rFonts w:ascii="Arial" w:hAnsi="Arial" w:cs="Arial"/>
          <w:sz w:val="25"/>
          <w:szCs w:val="25"/>
        </w:rPr>
        <w:t>,</w:t>
      </w:r>
      <w:r w:rsidRPr="006E7C26">
        <w:rPr>
          <w:rFonts w:ascii="Arial" w:hAnsi="Arial" w:cs="Arial"/>
          <w:sz w:val="25"/>
          <w:szCs w:val="25"/>
        </w:rPr>
        <w:t>倡导科学健康的生产生活方式</w:t>
      </w:r>
      <w:r w:rsidRPr="006E7C26">
        <w:rPr>
          <w:rFonts w:ascii="Arial" w:hAnsi="Arial" w:cs="Arial"/>
          <w:sz w:val="25"/>
          <w:szCs w:val="25"/>
        </w:rPr>
        <w:t>,</w:t>
      </w:r>
      <w:r w:rsidRPr="006E7C26">
        <w:rPr>
          <w:rFonts w:ascii="Arial" w:hAnsi="Arial" w:cs="Arial"/>
          <w:sz w:val="25"/>
          <w:szCs w:val="25"/>
        </w:rPr>
        <w:t>发挥村规民约积极作用</w:t>
      </w:r>
      <w:r w:rsidRPr="006E7C26">
        <w:rPr>
          <w:rFonts w:ascii="Arial" w:hAnsi="Arial" w:cs="Arial"/>
          <w:sz w:val="25"/>
          <w:szCs w:val="25"/>
        </w:rPr>
        <w:t>,</w:t>
      </w:r>
      <w:r w:rsidRPr="006E7C26">
        <w:rPr>
          <w:rFonts w:ascii="Arial" w:hAnsi="Arial" w:cs="Arial"/>
          <w:sz w:val="25"/>
          <w:szCs w:val="25"/>
        </w:rPr>
        <w:t>破除陈规陋习</w:t>
      </w:r>
      <w:r w:rsidRPr="006E7C26">
        <w:rPr>
          <w:rFonts w:ascii="Arial" w:hAnsi="Arial" w:cs="Arial"/>
          <w:sz w:val="25"/>
          <w:szCs w:val="25"/>
        </w:rPr>
        <w:t>,</w:t>
      </w:r>
      <w:r w:rsidRPr="006E7C26">
        <w:rPr>
          <w:rFonts w:ascii="Arial" w:hAnsi="Arial" w:cs="Arial"/>
          <w:sz w:val="25"/>
          <w:szCs w:val="25"/>
        </w:rPr>
        <w:t>推进移风易俗</w:t>
      </w:r>
      <w:r w:rsidRPr="006E7C26">
        <w:rPr>
          <w:rFonts w:ascii="Arial" w:hAnsi="Arial" w:cs="Arial"/>
          <w:sz w:val="25"/>
          <w:szCs w:val="25"/>
        </w:rPr>
        <w:t>,</w:t>
      </w:r>
      <w:r w:rsidRPr="006E7C26">
        <w:rPr>
          <w:rFonts w:ascii="Arial" w:hAnsi="Arial" w:cs="Arial"/>
          <w:sz w:val="25"/>
          <w:szCs w:val="25"/>
        </w:rPr>
        <w:t>创建文明村镇、文明家庭</w:t>
      </w:r>
      <w:r w:rsidRPr="006E7C26">
        <w:rPr>
          <w:rFonts w:ascii="Arial" w:hAnsi="Arial" w:cs="Arial"/>
          <w:sz w:val="25"/>
          <w:szCs w:val="25"/>
        </w:rPr>
        <w:t>,</w:t>
      </w:r>
      <w:r w:rsidRPr="006E7C26">
        <w:rPr>
          <w:rFonts w:ascii="Arial" w:hAnsi="Arial" w:cs="Arial"/>
          <w:sz w:val="25"/>
          <w:szCs w:val="25"/>
        </w:rPr>
        <w:t>建设诚信乡村</w:t>
      </w:r>
      <w:r w:rsidRPr="006E7C26">
        <w:rPr>
          <w:rFonts w:ascii="Arial" w:hAnsi="Arial" w:cs="Arial"/>
          <w:sz w:val="25"/>
          <w:szCs w:val="25"/>
        </w:rPr>
        <w:t>,</w:t>
      </w:r>
      <w:r w:rsidRPr="006E7C26">
        <w:rPr>
          <w:rFonts w:ascii="Arial" w:hAnsi="Arial" w:cs="Arial"/>
          <w:sz w:val="25"/>
          <w:szCs w:val="25"/>
        </w:rPr>
        <w:t>普及科学知识</w:t>
      </w:r>
      <w:r w:rsidRPr="006E7C26">
        <w:rPr>
          <w:rFonts w:ascii="Arial" w:hAnsi="Arial" w:cs="Arial"/>
          <w:sz w:val="25"/>
          <w:szCs w:val="25"/>
        </w:rPr>
        <w:t>,</w:t>
      </w:r>
      <w:r w:rsidRPr="006E7C26">
        <w:rPr>
          <w:rFonts w:ascii="Arial" w:hAnsi="Arial" w:cs="Arial"/>
          <w:sz w:val="25"/>
          <w:szCs w:val="25"/>
        </w:rPr>
        <w:t>培育文明乡风、良好家风、淳</w:t>
      </w:r>
      <w:r w:rsidRPr="006E7C26">
        <w:rPr>
          <w:rFonts w:ascii="Arial" w:hAnsi="Arial" w:cs="Arial"/>
          <w:sz w:val="25"/>
          <w:szCs w:val="25"/>
        </w:rPr>
        <w:t>朴民风。</w:t>
      </w:r>
    </w:p>
    <w:p w14:paraId="14179614"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第三十条</w:t>
      </w:r>
      <w:r w:rsidRPr="006E7C26">
        <w:rPr>
          <w:rFonts w:ascii="Arial" w:hAnsi="Arial" w:cs="Arial"/>
          <w:sz w:val="25"/>
          <w:szCs w:val="25"/>
        </w:rPr>
        <w:t xml:space="preserve"> </w:t>
      </w:r>
      <w:r w:rsidRPr="006E7C26">
        <w:rPr>
          <w:rFonts w:ascii="Arial" w:hAnsi="Arial" w:cs="Arial"/>
          <w:sz w:val="25"/>
          <w:szCs w:val="25"/>
        </w:rPr>
        <w:t>各级人民政府应当健全乡村公共文化服务体系</w:t>
      </w:r>
      <w:r w:rsidRPr="006E7C26">
        <w:rPr>
          <w:rFonts w:ascii="Arial" w:hAnsi="Arial" w:cs="Arial"/>
          <w:sz w:val="25"/>
          <w:szCs w:val="25"/>
        </w:rPr>
        <w:t>,</w:t>
      </w:r>
      <w:r w:rsidRPr="006E7C26">
        <w:rPr>
          <w:rFonts w:ascii="Arial" w:hAnsi="Arial" w:cs="Arial"/>
          <w:sz w:val="25"/>
          <w:szCs w:val="25"/>
        </w:rPr>
        <w:t>完善乡村公共文化体育设施网络和服务运行机制</w:t>
      </w:r>
      <w:r w:rsidRPr="006E7C26">
        <w:rPr>
          <w:rFonts w:ascii="Arial" w:hAnsi="Arial" w:cs="Arial"/>
          <w:sz w:val="25"/>
          <w:szCs w:val="25"/>
        </w:rPr>
        <w:t>,</w:t>
      </w:r>
      <w:r w:rsidRPr="006E7C26">
        <w:rPr>
          <w:rFonts w:ascii="Arial" w:hAnsi="Arial" w:cs="Arial"/>
          <w:sz w:val="25"/>
          <w:szCs w:val="25"/>
        </w:rPr>
        <w:t>鼓励开展形式多样的农民群众性文化体育、节日民俗等活动</w:t>
      </w:r>
      <w:r w:rsidRPr="006E7C26">
        <w:rPr>
          <w:rFonts w:ascii="Arial" w:hAnsi="Arial" w:cs="Arial"/>
          <w:sz w:val="25"/>
          <w:szCs w:val="25"/>
        </w:rPr>
        <w:t>,</w:t>
      </w:r>
      <w:r w:rsidRPr="006E7C26">
        <w:rPr>
          <w:rFonts w:ascii="Arial" w:hAnsi="Arial" w:cs="Arial"/>
          <w:sz w:val="25"/>
          <w:szCs w:val="25"/>
        </w:rPr>
        <w:t>充分利用广播电视和视听网络</w:t>
      </w:r>
      <w:r w:rsidRPr="006E7C26">
        <w:rPr>
          <w:rFonts w:ascii="Arial" w:hAnsi="Arial" w:cs="Arial"/>
          <w:sz w:val="25"/>
          <w:szCs w:val="25"/>
        </w:rPr>
        <w:t>,</w:t>
      </w:r>
      <w:r w:rsidRPr="006E7C26">
        <w:rPr>
          <w:rFonts w:ascii="Arial" w:hAnsi="Arial" w:cs="Arial"/>
          <w:sz w:val="25"/>
          <w:szCs w:val="25"/>
        </w:rPr>
        <w:t>拓展乡村文化服务渠道</w:t>
      </w:r>
      <w:r w:rsidRPr="006E7C26">
        <w:rPr>
          <w:rFonts w:ascii="Arial" w:hAnsi="Arial" w:cs="Arial"/>
          <w:sz w:val="25"/>
          <w:szCs w:val="25"/>
        </w:rPr>
        <w:t>,</w:t>
      </w:r>
      <w:r w:rsidRPr="006E7C26">
        <w:rPr>
          <w:rFonts w:ascii="Arial" w:hAnsi="Arial" w:cs="Arial"/>
          <w:sz w:val="25"/>
          <w:szCs w:val="25"/>
        </w:rPr>
        <w:t>丰富乡村文化生活。各级人民政府应当支持</w:t>
      </w:r>
      <w:hyperlink r:id="rId35" w:tgtFrame="_blank" w:history="1">
        <w:r w:rsidRPr="006E7C26">
          <w:rPr>
            <w:rStyle w:val="a4"/>
            <w:rFonts w:ascii="Arial" w:hAnsi="Arial" w:cs="Arial"/>
            <w:color w:val="auto"/>
            <w:sz w:val="25"/>
            <w:szCs w:val="25"/>
            <w:u w:val="none"/>
          </w:rPr>
          <w:t>农业农村农民</w:t>
        </w:r>
      </w:hyperlink>
      <w:r w:rsidRPr="006E7C26">
        <w:rPr>
          <w:rFonts w:ascii="Arial" w:hAnsi="Arial" w:cs="Arial"/>
          <w:sz w:val="25"/>
          <w:szCs w:val="25"/>
        </w:rPr>
        <w:t>题材文艺创作</w:t>
      </w:r>
      <w:r w:rsidRPr="006E7C26">
        <w:rPr>
          <w:rFonts w:ascii="Arial" w:hAnsi="Arial" w:cs="Arial"/>
          <w:sz w:val="25"/>
          <w:szCs w:val="25"/>
        </w:rPr>
        <w:t>,</w:t>
      </w:r>
      <w:r w:rsidRPr="006E7C26">
        <w:rPr>
          <w:rFonts w:ascii="Arial" w:hAnsi="Arial" w:cs="Arial"/>
          <w:sz w:val="25"/>
          <w:szCs w:val="25"/>
        </w:rPr>
        <w:t>鼓励制作反映农民生产生活和乡村振兴实践的优秀文艺作品。</w:t>
      </w:r>
    </w:p>
    <w:p w14:paraId="67E5495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第三十一条</w:t>
      </w:r>
      <w:r w:rsidRPr="006E7C26">
        <w:rPr>
          <w:rFonts w:ascii="Arial" w:hAnsi="Arial" w:cs="Arial"/>
          <w:sz w:val="25"/>
          <w:szCs w:val="25"/>
        </w:rPr>
        <w:t xml:space="preserve"> </w:t>
      </w:r>
      <w:r w:rsidRPr="006E7C26">
        <w:rPr>
          <w:rFonts w:ascii="Arial" w:hAnsi="Arial" w:cs="Arial"/>
          <w:sz w:val="25"/>
          <w:szCs w:val="25"/>
        </w:rPr>
        <w:t>各级人民政府应当采取措施保护、传承和发展</w:t>
      </w:r>
      <w:hyperlink r:id="rId36" w:tgtFrame="_blank" w:history="1">
        <w:r w:rsidRPr="006E7C26">
          <w:rPr>
            <w:rStyle w:val="a4"/>
            <w:rFonts w:ascii="Arial" w:hAnsi="Arial" w:cs="Arial"/>
            <w:color w:val="auto"/>
            <w:sz w:val="25"/>
            <w:szCs w:val="25"/>
            <w:u w:val="none"/>
          </w:rPr>
          <w:t>农业文化遗产</w:t>
        </w:r>
      </w:hyperlink>
      <w:r w:rsidRPr="006E7C26">
        <w:rPr>
          <w:rFonts w:ascii="Arial" w:hAnsi="Arial" w:cs="Arial"/>
          <w:sz w:val="25"/>
          <w:szCs w:val="25"/>
        </w:rPr>
        <w:t>和</w:t>
      </w:r>
      <w:hyperlink r:id="rId37" w:tgtFrame="_blank" w:history="1">
        <w:r w:rsidRPr="006E7C26">
          <w:rPr>
            <w:rStyle w:val="a4"/>
            <w:rFonts w:ascii="Arial" w:hAnsi="Arial" w:cs="Arial"/>
            <w:color w:val="auto"/>
            <w:sz w:val="25"/>
            <w:szCs w:val="25"/>
            <w:u w:val="none"/>
          </w:rPr>
          <w:t>非物质文化遗产</w:t>
        </w:r>
      </w:hyperlink>
      <w:r w:rsidRPr="006E7C26">
        <w:rPr>
          <w:rFonts w:ascii="Arial" w:hAnsi="Arial" w:cs="Arial"/>
          <w:sz w:val="25"/>
          <w:szCs w:val="25"/>
        </w:rPr>
        <w:t>,</w:t>
      </w:r>
      <w:r w:rsidRPr="006E7C26">
        <w:rPr>
          <w:rFonts w:ascii="Arial" w:hAnsi="Arial" w:cs="Arial"/>
          <w:sz w:val="25"/>
          <w:szCs w:val="25"/>
        </w:rPr>
        <w:t>传承弘扬传统建造智慧</w:t>
      </w:r>
      <w:r w:rsidRPr="006E7C26">
        <w:rPr>
          <w:rFonts w:ascii="Arial" w:hAnsi="Arial" w:cs="Arial"/>
          <w:sz w:val="25"/>
          <w:szCs w:val="25"/>
        </w:rPr>
        <w:t>,</w:t>
      </w:r>
      <w:r w:rsidRPr="006E7C26">
        <w:rPr>
          <w:rFonts w:ascii="Arial" w:hAnsi="Arial" w:cs="Arial"/>
          <w:sz w:val="25"/>
          <w:szCs w:val="25"/>
        </w:rPr>
        <w:t>保护</w:t>
      </w:r>
      <w:hyperlink r:id="rId38" w:tgtFrame="_blank" w:history="1">
        <w:r w:rsidRPr="006E7C26">
          <w:rPr>
            <w:rStyle w:val="a4"/>
            <w:rFonts w:ascii="Arial" w:hAnsi="Arial" w:cs="Arial"/>
            <w:color w:val="auto"/>
            <w:sz w:val="25"/>
            <w:szCs w:val="25"/>
            <w:u w:val="none"/>
          </w:rPr>
          <w:t>历史文化名镇</w:t>
        </w:r>
      </w:hyperlink>
      <w:r w:rsidRPr="006E7C26">
        <w:rPr>
          <w:rFonts w:ascii="Arial" w:hAnsi="Arial" w:cs="Arial"/>
          <w:sz w:val="25"/>
          <w:szCs w:val="25"/>
        </w:rPr>
        <w:t>名村、传统村落、少数民族特色村寨</w:t>
      </w:r>
      <w:r w:rsidRPr="006E7C26">
        <w:rPr>
          <w:rFonts w:ascii="Arial" w:hAnsi="Arial" w:cs="Arial"/>
          <w:sz w:val="25"/>
          <w:szCs w:val="25"/>
        </w:rPr>
        <w:t>,</w:t>
      </w:r>
      <w:r w:rsidRPr="006E7C26">
        <w:rPr>
          <w:rFonts w:ascii="Arial" w:hAnsi="Arial" w:cs="Arial"/>
          <w:sz w:val="25"/>
          <w:szCs w:val="25"/>
        </w:rPr>
        <w:t>整体性保护农村文化生态</w:t>
      </w:r>
      <w:r w:rsidRPr="006E7C26">
        <w:rPr>
          <w:rFonts w:ascii="Arial" w:hAnsi="Arial" w:cs="Arial"/>
          <w:sz w:val="25"/>
          <w:szCs w:val="25"/>
        </w:rPr>
        <w:t>,</w:t>
      </w:r>
      <w:r w:rsidRPr="006E7C26">
        <w:rPr>
          <w:rFonts w:ascii="Arial" w:hAnsi="Arial" w:cs="Arial"/>
          <w:sz w:val="25"/>
          <w:szCs w:val="25"/>
        </w:rPr>
        <w:t>挖掘优秀农耕文化的深厚内涵</w:t>
      </w:r>
      <w:r w:rsidRPr="006E7C26">
        <w:rPr>
          <w:rFonts w:ascii="Arial" w:hAnsi="Arial" w:cs="Arial"/>
          <w:sz w:val="25"/>
          <w:szCs w:val="25"/>
        </w:rPr>
        <w:t>,</w:t>
      </w:r>
      <w:r w:rsidRPr="006E7C26">
        <w:rPr>
          <w:rFonts w:ascii="Arial" w:hAnsi="Arial" w:cs="Arial"/>
          <w:sz w:val="25"/>
          <w:szCs w:val="25"/>
        </w:rPr>
        <w:t>发挥其在</w:t>
      </w:r>
      <w:r w:rsidRPr="006E7C26">
        <w:rPr>
          <w:rFonts w:ascii="Arial" w:hAnsi="Arial" w:cs="Arial"/>
          <w:sz w:val="25"/>
          <w:szCs w:val="25"/>
        </w:rPr>
        <w:t>凝聚人心、教化群众、淳化民风中的重要作用。</w:t>
      </w:r>
    </w:p>
    <w:p w14:paraId="623A904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第三十二条</w:t>
      </w:r>
      <w:r w:rsidRPr="006E7C26">
        <w:rPr>
          <w:rFonts w:ascii="Arial" w:hAnsi="Arial" w:cs="Arial"/>
          <w:sz w:val="25"/>
          <w:szCs w:val="25"/>
        </w:rPr>
        <w:t xml:space="preserve"> </w:t>
      </w:r>
      <w:r w:rsidRPr="006E7C26">
        <w:rPr>
          <w:rFonts w:ascii="Arial" w:hAnsi="Arial" w:cs="Arial"/>
          <w:sz w:val="25"/>
          <w:szCs w:val="25"/>
        </w:rPr>
        <w:t>县级以上地方人民政府应当坚持规划引导、典型示范</w:t>
      </w:r>
      <w:r w:rsidRPr="006E7C26">
        <w:rPr>
          <w:rFonts w:ascii="Arial" w:hAnsi="Arial" w:cs="Arial"/>
          <w:sz w:val="25"/>
          <w:szCs w:val="25"/>
        </w:rPr>
        <w:t>,</w:t>
      </w:r>
      <w:r w:rsidRPr="006E7C26">
        <w:rPr>
          <w:rFonts w:ascii="Arial" w:hAnsi="Arial" w:cs="Arial"/>
          <w:sz w:val="25"/>
          <w:szCs w:val="25"/>
        </w:rPr>
        <w:t>有计划地建设特色鲜明、优势突出的农耕文化展示区、文化产业特色村落</w:t>
      </w:r>
      <w:r w:rsidRPr="006E7C26">
        <w:rPr>
          <w:rFonts w:ascii="Arial" w:hAnsi="Arial" w:cs="Arial"/>
          <w:sz w:val="25"/>
          <w:szCs w:val="25"/>
        </w:rPr>
        <w:t>,</w:t>
      </w:r>
      <w:r w:rsidRPr="006E7C26">
        <w:rPr>
          <w:rFonts w:ascii="Arial" w:hAnsi="Arial" w:cs="Arial"/>
          <w:sz w:val="25"/>
          <w:szCs w:val="25"/>
        </w:rPr>
        <w:t>发展乡村特</w:t>
      </w:r>
      <w:r w:rsidRPr="006E7C26">
        <w:rPr>
          <w:rFonts w:ascii="Arial" w:hAnsi="Arial" w:cs="Arial"/>
          <w:sz w:val="25"/>
          <w:szCs w:val="25"/>
        </w:rPr>
        <w:lastRenderedPageBreak/>
        <w:t>色文化产业</w:t>
      </w:r>
      <w:r w:rsidRPr="006E7C26">
        <w:rPr>
          <w:rFonts w:ascii="Arial" w:hAnsi="Arial" w:cs="Arial"/>
          <w:sz w:val="25"/>
          <w:szCs w:val="25"/>
        </w:rPr>
        <w:t>,</w:t>
      </w:r>
      <w:r w:rsidRPr="006E7C26">
        <w:rPr>
          <w:rFonts w:ascii="Arial" w:hAnsi="Arial" w:cs="Arial"/>
          <w:sz w:val="25"/>
          <w:szCs w:val="25"/>
        </w:rPr>
        <w:t>推动乡村地区传统工艺振兴</w:t>
      </w:r>
      <w:r w:rsidRPr="006E7C26">
        <w:rPr>
          <w:rFonts w:ascii="Arial" w:hAnsi="Arial" w:cs="Arial"/>
          <w:sz w:val="25"/>
          <w:szCs w:val="25"/>
        </w:rPr>
        <w:t>,</w:t>
      </w:r>
      <w:r w:rsidRPr="006E7C26">
        <w:rPr>
          <w:rFonts w:ascii="Arial" w:hAnsi="Arial" w:cs="Arial"/>
          <w:sz w:val="25"/>
          <w:szCs w:val="25"/>
        </w:rPr>
        <w:t>积极推动智慧广电乡村建设</w:t>
      </w:r>
      <w:r w:rsidRPr="006E7C26">
        <w:rPr>
          <w:rFonts w:ascii="Arial" w:hAnsi="Arial" w:cs="Arial"/>
          <w:sz w:val="25"/>
          <w:szCs w:val="25"/>
        </w:rPr>
        <w:t>,</w:t>
      </w:r>
      <w:r w:rsidRPr="006E7C26">
        <w:rPr>
          <w:rFonts w:ascii="Arial" w:hAnsi="Arial" w:cs="Arial"/>
          <w:sz w:val="25"/>
          <w:szCs w:val="25"/>
        </w:rPr>
        <w:t>积极有序发展乡村旅游、乡村体育产业</w:t>
      </w:r>
      <w:r w:rsidRPr="006E7C26">
        <w:rPr>
          <w:rFonts w:ascii="Arial" w:hAnsi="Arial" w:cs="Arial"/>
          <w:sz w:val="25"/>
          <w:szCs w:val="25"/>
        </w:rPr>
        <w:t>,</w:t>
      </w:r>
      <w:r w:rsidRPr="006E7C26">
        <w:rPr>
          <w:rFonts w:ascii="Arial" w:hAnsi="Arial" w:cs="Arial"/>
          <w:sz w:val="25"/>
          <w:szCs w:val="25"/>
        </w:rPr>
        <w:t>活跃繁荣农村文化市场。</w:t>
      </w:r>
    </w:p>
    <w:p w14:paraId="7BBDC430"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第五章</w:t>
      </w:r>
      <w:r w:rsidRPr="006E7C26">
        <w:rPr>
          <w:rFonts w:ascii="Arial" w:hAnsi="Arial" w:cs="Arial"/>
          <w:sz w:val="25"/>
          <w:szCs w:val="25"/>
        </w:rPr>
        <w:t xml:space="preserve"> </w:t>
      </w:r>
      <w:r w:rsidRPr="006E7C26">
        <w:rPr>
          <w:rFonts w:ascii="Arial" w:hAnsi="Arial" w:cs="Arial"/>
          <w:sz w:val="25"/>
          <w:szCs w:val="25"/>
        </w:rPr>
        <w:t>生态保护</w:t>
      </w:r>
    </w:p>
    <w:p w14:paraId="3A1C61D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第三十三条</w:t>
      </w:r>
      <w:r w:rsidRPr="006E7C26">
        <w:rPr>
          <w:rFonts w:ascii="Arial" w:hAnsi="Arial" w:cs="Arial"/>
          <w:sz w:val="25"/>
          <w:szCs w:val="25"/>
        </w:rPr>
        <w:t xml:space="preserve"> </w:t>
      </w:r>
      <w:r w:rsidRPr="006E7C26">
        <w:rPr>
          <w:rFonts w:ascii="Arial" w:hAnsi="Arial" w:cs="Arial"/>
          <w:sz w:val="25"/>
          <w:szCs w:val="25"/>
        </w:rPr>
        <w:t>国家加强乡村生态保护</w:t>
      </w:r>
      <w:r w:rsidRPr="006E7C26">
        <w:rPr>
          <w:rFonts w:ascii="Arial" w:hAnsi="Arial" w:cs="Arial"/>
          <w:sz w:val="25"/>
          <w:szCs w:val="25"/>
        </w:rPr>
        <w:t>,</w:t>
      </w:r>
      <w:r w:rsidRPr="006E7C26">
        <w:rPr>
          <w:rFonts w:ascii="Arial" w:hAnsi="Arial" w:cs="Arial"/>
          <w:sz w:val="25"/>
          <w:szCs w:val="25"/>
        </w:rPr>
        <w:t>实施重要生态系统保护和修复工程</w:t>
      </w:r>
      <w:r w:rsidRPr="006E7C26">
        <w:rPr>
          <w:rFonts w:ascii="Arial" w:hAnsi="Arial" w:cs="Arial"/>
          <w:sz w:val="25"/>
          <w:szCs w:val="25"/>
        </w:rPr>
        <w:t>,</w:t>
      </w:r>
      <w:r w:rsidRPr="006E7C26">
        <w:rPr>
          <w:rFonts w:ascii="Arial" w:hAnsi="Arial" w:cs="Arial"/>
          <w:sz w:val="25"/>
          <w:szCs w:val="25"/>
        </w:rPr>
        <w:t>健全重要生态系统保护制度和生态保护补偿机制</w:t>
      </w:r>
      <w:r w:rsidRPr="006E7C26">
        <w:rPr>
          <w:rFonts w:ascii="Arial" w:hAnsi="Arial" w:cs="Arial"/>
          <w:sz w:val="25"/>
          <w:szCs w:val="25"/>
        </w:rPr>
        <w:t>,</w:t>
      </w:r>
      <w:r w:rsidRPr="006E7C26">
        <w:rPr>
          <w:rFonts w:ascii="Arial" w:hAnsi="Arial" w:cs="Arial"/>
          <w:sz w:val="25"/>
          <w:szCs w:val="25"/>
        </w:rPr>
        <w:t>改善乡村生态环境。</w:t>
      </w:r>
    </w:p>
    <w:p w14:paraId="6DE17CD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第三十四条</w:t>
      </w:r>
      <w:r w:rsidRPr="006E7C26">
        <w:rPr>
          <w:rFonts w:ascii="Arial" w:hAnsi="Arial" w:cs="Arial"/>
          <w:sz w:val="25"/>
          <w:szCs w:val="25"/>
        </w:rPr>
        <w:t xml:space="preserve"> </w:t>
      </w:r>
      <w:r w:rsidRPr="006E7C26">
        <w:rPr>
          <w:rFonts w:ascii="Arial" w:hAnsi="Arial" w:cs="Arial"/>
          <w:sz w:val="25"/>
          <w:szCs w:val="25"/>
        </w:rPr>
        <w:t>国家鼓励和支持</w:t>
      </w:r>
      <w:hyperlink r:id="rId39" w:tgtFrame="_blank" w:history="1">
        <w:r w:rsidRPr="006E7C26">
          <w:rPr>
            <w:rStyle w:val="a4"/>
            <w:rFonts w:ascii="Arial" w:hAnsi="Arial" w:cs="Arial"/>
            <w:color w:val="auto"/>
            <w:sz w:val="25"/>
            <w:szCs w:val="25"/>
            <w:u w:val="none"/>
          </w:rPr>
          <w:t>农业生产者</w:t>
        </w:r>
      </w:hyperlink>
      <w:r w:rsidRPr="006E7C26">
        <w:rPr>
          <w:rFonts w:ascii="Arial" w:hAnsi="Arial" w:cs="Arial"/>
          <w:sz w:val="25"/>
          <w:szCs w:val="25"/>
        </w:rPr>
        <w:t>采用节水、节肥、节药、节能等先进的种养殖技术</w:t>
      </w:r>
      <w:r w:rsidRPr="006E7C26">
        <w:rPr>
          <w:rFonts w:ascii="Arial" w:hAnsi="Arial" w:cs="Arial"/>
          <w:sz w:val="25"/>
          <w:szCs w:val="25"/>
        </w:rPr>
        <w:t>,</w:t>
      </w:r>
      <w:r w:rsidRPr="006E7C26">
        <w:rPr>
          <w:rFonts w:ascii="Arial" w:hAnsi="Arial" w:cs="Arial"/>
          <w:sz w:val="25"/>
          <w:szCs w:val="25"/>
        </w:rPr>
        <w:t>推动种养结合、农业资源综合开发和标准化清洁化生产</w:t>
      </w:r>
      <w:r w:rsidRPr="006E7C26">
        <w:rPr>
          <w:rFonts w:ascii="Arial" w:hAnsi="Arial" w:cs="Arial"/>
          <w:sz w:val="25"/>
          <w:szCs w:val="25"/>
        </w:rPr>
        <w:t>,</w:t>
      </w:r>
      <w:r w:rsidRPr="006E7C26">
        <w:rPr>
          <w:rFonts w:ascii="Arial" w:hAnsi="Arial" w:cs="Arial"/>
          <w:sz w:val="25"/>
          <w:szCs w:val="25"/>
        </w:rPr>
        <w:t>优先发展生态循环农业。</w:t>
      </w:r>
    </w:p>
    <w:p w14:paraId="7E7F563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第三十五条</w:t>
      </w:r>
      <w:r w:rsidRPr="006E7C26">
        <w:rPr>
          <w:rFonts w:ascii="Arial" w:hAnsi="Arial" w:cs="Arial"/>
          <w:sz w:val="25"/>
          <w:szCs w:val="25"/>
        </w:rPr>
        <w:t xml:space="preserve"> </w:t>
      </w:r>
      <w:r w:rsidRPr="006E7C26">
        <w:rPr>
          <w:rFonts w:ascii="Arial" w:hAnsi="Arial" w:cs="Arial"/>
          <w:sz w:val="25"/>
          <w:szCs w:val="25"/>
        </w:rPr>
        <w:t>各级人民政府应当实施国土综合整治和生态修复</w:t>
      </w:r>
      <w:r w:rsidRPr="006E7C26">
        <w:rPr>
          <w:rFonts w:ascii="Arial" w:hAnsi="Arial" w:cs="Arial"/>
          <w:sz w:val="25"/>
          <w:szCs w:val="25"/>
        </w:rPr>
        <w:t>,</w:t>
      </w:r>
      <w:r w:rsidRPr="006E7C26">
        <w:rPr>
          <w:rFonts w:ascii="Arial" w:hAnsi="Arial" w:cs="Arial"/>
          <w:sz w:val="25"/>
          <w:szCs w:val="25"/>
        </w:rPr>
        <w:t>加强乡村湿地和退化草原保护修复</w:t>
      </w:r>
      <w:r w:rsidRPr="006E7C26">
        <w:rPr>
          <w:rFonts w:ascii="Arial" w:hAnsi="Arial" w:cs="Arial"/>
          <w:sz w:val="25"/>
          <w:szCs w:val="25"/>
        </w:rPr>
        <w:t>,</w:t>
      </w:r>
      <w:r w:rsidRPr="006E7C26">
        <w:rPr>
          <w:rFonts w:ascii="Arial" w:hAnsi="Arial" w:cs="Arial"/>
          <w:sz w:val="25"/>
          <w:szCs w:val="25"/>
        </w:rPr>
        <w:t>开展乡村</w:t>
      </w:r>
      <w:hyperlink r:id="rId40" w:tgtFrame="_blank" w:history="1">
        <w:r w:rsidRPr="006E7C26">
          <w:rPr>
            <w:rStyle w:val="a4"/>
            <w:rFonts w:ascii="Arial" w:hAnsi="Arial" w:cs="Arial"/>
            <w:color w:val="auto"/>
            <w:sz w:val="25"/>
            <w:szCs w:val="25"/>
            <w:u w:val="none"/>
          </w:rPr>
          <w:t>荒漠化</w:t>
        </w:r>
      </w:hyperlink>
      <w:r w:rsidRPr="006E7C26">
        <w:rPr>
          <w:rFonts w:ascii="Arial" w:hAnsi="Arial" w:cs="Arial"/>
          <w:sz w:val="25"/>
          <w:szCs w:val="25"/>
        </w:rPr>
        <w:t>、</w:t>
      </w:r>
      <w:hyperlink r:id="rId41" w:tgtFrame="_blank" w:history="1">
        <w:r w:rsidRPr="006E7C26">
          <w:rPr>
            <w:rStyle w:val="a4"/>
            <w:rFonts w:ascii="Arial" w:hAnsi="Arial" w:cs="Arial"/>
            <w:color w:val="auto"/>
            <w:sz w:val="25"/>
            <w:szCs w:val="25"/>
            <w:u w:val="none"/>
          </w:rPr>
          <w:t>石漠化</w:t>
        </w:r>
      </w:hyperlink>
      <w:r w:rsidRPr="006E7C26">
        <w:rPr>
          <w:rFonts w:ascii="Arial" w:hAnsi="Arial" w:cs="Arial"/>
          <w:sz w:val="25"/>
          <w:szCs w:val="25"/>
        </w:rPr>
        <w:t>治理</w:t>
      </w:r>
      <w:r w:rsidRPr="006E7C26">
        <w:rPr>
          <w:rFonts w:ascii="Arial" w:hAnsi="Arial" w:cs="Arial"/>
          <w:sz w:val="25"/>
          <w:szCs w:val="25"/>
        </w:rPr>
        <w:t>,</w:t>
      </w:r>
      <w:r w:rsidRPr="006E7C26">
        <w:rPr>
          <w:rFonts w:ascii="Arial" w:hAnsi="Arial" w:cs="Arial"/>
          <w:sz w:val="25"/>
          <w:szCs w:val="25"/>
        </w:rPr>
        <w:t>推进乡村绿化美化</w:t>
      </w:r>
      <w:r w:rsidRPr="006E7C26">
        <w:rPr>
          <w:rFonts w:ascii="Arial" w:hAnsi="Arial" w:cs="Arial"/>
          <w:sz w:val="25"/>
          <w:szCs w:val="25"/>
        </w:rPr>
        <w:t>,</w:t>
      </w:r>
      <w:r w:rsidRPr="006E7C26">
        <w:rPr>
          <w:rFonts w:ascii="Arial" w:hAnsi="Arial" w:cs="Arial"/>
          <w:sz w:val="25"/>
          <w:szCs w:val="25"/>
        </w:rPr>
        <w:t>优化乡村环境</w:t>
      </w:r>
      <w:r w:rsidRPr="006E7C26">
        <w:rPr>
          <w:rFonts w:ascii="Arial" w:hAnsi="Arial" w:cs="Arial"/>
          <w:sz w:val="25"/>
          <w:szCs w:val="25"/>
        </w:rPr>
        <w:t>,</w:t>
      </w:r>
      <w:r w:rsidRPr="006E7C26">
        <w:rPr>
          <w:rFonts w:ascii="Arial" w:hAnsi="Arial" w:cs="Arial"/>
          <w:sz w:val="25"/>
          <w:szCs w:val="25"/>
        </w:rPr>
        <w:t>实现农业农村绿色发展</w:t>
      </w:r>
      <w:r w:rsidRPr="006E7C26">
        <w:rPr>
          <w:rFonts w:ascii="Arial" w:hAnsi="Arial" w:cs="Arial"/>
          <w:sz w:val="25"/>
          <w:szCs w:val="25"/>
        </w:rPr>
        <w:t>,</w:t>
      </w:r>
      <w:r w:rsidRPr="006E7C26">
        <w:rPr>
          <w:rFonts w:ascii="Arial" w:hAnsi="Arial" w:cs="Arial"/>
          <w:sz w:val="25"/>
          <w:szCs w:val="25"/>
        </w:rPr>
        <w:t>建设美丽乡村。各级人民政府应当采取措施推进</w:t>
      </w:r>
      <w:hyperlink r:id="rId42" w:tgtFrame="_blank" w:history="1">
        <w:r w:rsidRPr="006E7C26">
          <w:rPr>
            <w:rStyle w:val="a4"/>
            <w:rFonts w:ascii="Arial" w:hAnsi="Arial" w:cs="Arial"/>
            <w:color w:val="auto"/>
            <w:sz w:val="25"/>
            <w:szCs w:val="25"/>
            <w:u w:val="none"/>
          </w:rPr>
          <w:t>农业投入品</w:t>
        </w:r>
      </w:hyperlink>
      <w:r w:rsidRPr="006E7C26">
        <w:rPr>
          <w:rFonts w:ascii="Arial" w:hAnsi="Arial" w:cs="Arial"/>
          <w:sz w:val="25"/>
          <w:szCs w:val="25"/>
        </w:rPr>
        <w:t>减量化、生产清洁化、废弃物资源化、产业模式</w:t>
      </w:r>
      <w:hyperlink r:id="rId43" w:tgtFrame="_blank" w:history="1">
        <w:r w:rsidRPr="006E7C26">
          <w:rPr>
            <w:rStyle w:val="a4"/>
            <w:rFonts w:ascii="Arial" w:hAnsi="Arial" w:cs="Arial"/>
            <w:color w:val="auto"/>
            <w:sz w:val="25"/>
            <w:szCs w:val="25"/>
            <w:u w:val="none"/>
          </w:rPr>
          <w:t>生态化</w:t>
        </w:r>
      </w:hyperlink>
      <w:r w:rsidRPr="006E7C26">
        <w:rPr>
          <w:rFonts w:ascii="Arial" w:hAnsi="Arial" w:cs="Arial"/>
          <w:sz w:val="25"/>
          <w:szCs w:val="25"/>
        </w:rPr>
        <w:t>,</w:t>
      </w:r>
      <w:r w:rsidRPr="006E7C26">
        <w:rPr>
          <w:rFonts w:ascii="Arial" w:hAnsi="Arial" w:cs="Arial"/>
          <w:sz w:val="25"/>
          <w:szCs w:val="25"/>
        </w:rPr>
        <w:t>引导全社会形成节约适度、绿色低碳、文明健康的生产生活和消费方式。</w:t>
      </w:r>
    </w:p>
    <w:p w14:paraId="761B5D9C"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第三十六条</w:t>
      </w:r>
      <w:r w:rsidRPr="006E7C26">
        <w:rPr>
          <w:rFonts w:ascii="Arial" w:hAnsi="Arial" w:cs="Arial"/>
          <w:sz w:val="25"/>
          <w:szCs w:val="25"/>
        </w:rPr>
        <w:t xml:space="preserve"> </w:t>
      </w:r>
      <w:r w:rsidRPr="006E7C26">
        <w:rPr>
          <w:rFonts w:ascii="Arial" w:hAnsi="Arial" w:cs="Arial"/>
          <w:sz w:val="25"/>
          <w:szCs w:val="25"/>
        </w:rPr>
        <w:t>各级人民政府应当加强</w:t>
      </w:r>
      <w:hyperlink r:id="rId44" w:tgtFrame="_blank" w:history="1">
        <w:r w:rsidRPr="006E7C26">
          <w:rPr>
            <w:rStyle w:val="a4"/>
            <w:rFonts w:ascii="Arial" w:hAnsi="Arial" w:cs="Arial"/>
            <w:color w:val="auto"/>
            <w:sz w:val="25"/>
            <w:szCs w:val="25"/>
            <w:u w:val="none"/>
          </w:rPr>
          <w:t>农村人居环境整治</w:t>
        </w:r>
      </w:hyperlink>
      <w:r w:rsidRPr="006E7C26">
        <w:rPr>
          <w:rFonts w:ascii="Arial" w:hAnsi="Arial" w:cs="Arial"/>
          <w:sz w:val="25"/>
          <w:szCs w:val="25"/>
        </w:rPr>
        <w:t>,</w:t>
      </w:r>
      <w:r w:rsidRPr="006E7C26">
        <w:rPr>
          <w:rFonts w:ascii="Arial" w:hAnsi="Arial" w:cs="Arial"/>
          <w:sz w:val="25"/>
          <w:szCs w:val="25"/>
        </w:rPr>
        <w:t>建立政府、村级组织、运营企业、农民等各方面参与的共建共管机制</w:t>
      </w:r>
      <w:r w:rsidRPr="006E7C26">
        <w:rPr>
          <w:rFonts w:ascii="Arial" w:hAnsi="Arial" w:cs="Arial"/>
          <w:sz w:val="25"/>
          <w:szCs w:val="25"/>
        </w:rPr>
        <w:t>,</w:t>
      </w:r>
      <w:r w:rsidRPr="006E7C26">
        <w:rPr>
          <w:rFonts w:ascii="Arial" w:hAnsi="Arial" w:cs="Arial"/>
          <w:sz w:val="25"/>
          <w:szCs w:val="25"/>
        </w:rPr>
        <w:t>推进农村环境卫生整治提升</w:t>
      </w:r>
      <w:r w:rsidRPr="006E7C26">
        <w:rPr>
          <w:rFonts w:ascii="Arial" w:hAnsi="Arial" w:cs="Arial"/>
          <w:sz w:val="25"/>
          <w:szCs w:val="25"/>
        </w:rPr>
        <w:t>,</w:t>
      </w:r>
      <w:r w:rsidRPr="006E7C26">
        <w:rPr>
          <w:rFonts w:ascii="Arial" w:hAnsi="Arial" w:cs="Arial"/>
          <w:sz w:val="25"/>
          <w:szCs w:val="25"/>
        </w:rPr>
        <w:t>综合整治农村水系、治理农村垃圾和污水</w:t>
      </w:r>
      <w:r w:rsidRPr="006E7C26">
        <w:rPr>
          <w:rFonts w:ascii="Arial" w:hAnsi="Arial" w:cs="Arial"/>
          <w:sz w:val="25"/>
          <w:szCs w:val="25"/>
        </w:rPr>
        <w:t>,</w:t>
      </w:r>
      <w:r w:rsidRPr="006E7C26">
        <w:rPr>
          <w:rFonts w:ascii="Arial" w:hAnsi="Arial" w:cs="Arial"/>
          <w:sz w:val="25"/>
          <w:szCs w:val="25"/>
        </w:rPr>
        <w:t>推广卫生厕所</w:t>
      </w:r>
      <w:r w:rsidRPr="006E7C26">
        <w:rPr>
          <w:rFonts w:ascii="Arial" w:hAnsi="Arial" w:cs="Arial"/>
          <w:sz w:val="25"/>
          <w:szCs w:val="25"/>
        </w:rPr>
        <w:t>,</w:t>
      </w:r>
      <w:r w:rsidRPr="006E7C26">
        <w:rPr>
          <w:rFonts w:ascii="Arial" w:hAnsi="Arial" w:cs="Arial"/>
          <w:sz w:val="25"/>
          <w:szCs w:val="25"/>
        </w:rPr>
        <w:t>改善村</w:t>
      </w:r>
      <w:r w:rsidRPr="006E7C26">
        <w:rPr>
          <w:rFonts w:ascii="Arial" w:hAnsi="Arial" w:cs="Arial"/>
          <w:sz w:val="25"/>
          <w:szCs w:val="25"/>
        </w:rPr>
        <w:t>容村貌</w:t>
      </w:r>
      <w:r w:rsidRPr="006E7C26">
        <w:rPr>
          <w:rFonts w:ascii="Arial" w:hAnsi="Arial" w:cs="Arial"/>
          <w:sz w:val="25"/>
          <w:szCs w:val="25"/>
        </w:rPr>
        <w:t>,</w:t>
      </w:r>
      <w:r w:rsidRPr="006E7C26">
        <w:rPr>
          <w:rFonts w:ascii="Arial" w:hAnsi="Arial" w:cs="Arial"/>
          <w:sz w:val="25"/>
          <w:szCs w:val="25"/>
        </w:rPr>
        <w:t>建设生态宜居的农村人居环境。</w:t>
      </w:r>
    </w:p>
    <w:p w14:paraId="12E31D9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第三十七条</w:t>
      </w:r>
      <w:r w:rsidRPr="006E7C26">
        <w:rPr>
          <w:rFonts w:ascii="Arial" w:hAnsi="Arial" w:cs="Arial"/>
          <w:sz w:val="25"/>
          <w:szCs w:val="25"/>
        </w:rPr>
        <w:t xml:space="preserve"> </w:t>
      </w:r>
      <w:r w:rsidRPr="006E7C26">
        <w:rPr>
          <w:rFonts w:ascii="Arial" w:hAnsi="Arial" w:cs="Arial"/>
          <w:sz w:val="25"/>
          <w:szCs w:val="25"/>
        </w:rPr>
        <w:t>国家建立农村住房建设质量安全管理制度和相关技术标准体系</w:t>
      </w:r>
      <w:r w:rsidRPr="006E7C26">
        <w:rPr>
          <w:rFonts w:ascii="Arial" w:hAnsi="Arial" w:cs="Arial"/>
          <w:sz w:val="25"/>
          <w:szCs w:val="25"/>
        </w:rPr>
        <w:t>,</w:t>
      </w:r>
      <w:r w:rsidRPr="006E7C26">
        <w:rPr>
          <w:rFonts w:ascii="Arial" w:hAnsi="Arial" w:cs="Arial"/>
          <w:sz w:val="25"/>
          <w:szCs w:val="25"/>
        </w:rPr>
        <w:t>促进农村住房符合抗震、防洪等基本安全要求</w:t>
      </w:r>
      <w:r w:rsidRPr="006E7C26">
        <w:rPr>
          <w:rFonts w:ascii="Arial" w:hAnsi="Arial" w:cs="Arial"/>
          <w:sz w:val="25"/>
          <w:szCs w:val="25"/>
        </w:rPr>
        <w:t>,</w:t>
      </w:r>
      <w:r w:rsidRPr="006E7C26">
        <w:rPr>
          <w:rFonts w:ascii="Arial" w:hAnsi="Arial" w:cs="Arial"/>
          <w:sz w:val="25"/>
          <w:szCs w:val="25"/>
        </w:rPr>
        <w:t>建立农村低收入群体基本住房安全保障机制。县级以上地方人民政府应当加强农村住房建设管理和服务</w:t>
      </w:r>
      <w:r w:rsidRPr="006E7C26">
        <w:rPr>
          <w:rFonts w:ascii="Arial" w:hAnsi="Arial" w:cs="Arial"/>
          <w:sz w:val="25"/>
          <w:szCs w:val="25"/>
        </w:rPr>
        <w:t>,</w:t>
      </w:r>
      <w:r w:rsidRPr="006E7C26">
        <w:rPr>
          <w:rFonts w:ascii="Arial" w:hAnsi="Arial" w:cs="Arial"/>
          <w:sz w:val="25"/>
          <w:szCs w:val="25"/>
        </w:rPr>
        <w:t>统</w:t>
      </w:r>
      <w:r w:rsidRPr="006E7C26">
        <w:rPr>
          <w:rFonts w:ascii="Arial" w:hAnsi="Arial" w:cs="Arial"/>
          <w:sz w:val="25"/>
          <w:szCs w:val="25"/>
        </w:rPr>
        <w:lastRenderedPageBreak/>
        <w:t>筹协调农村住房建设许可审批工作</w:t>
      </w:r>
      <w:r w:rsidRPr="006E7C26">
        <w:rPr>
          <w:rFonts w:ascii="Arial" w:hAnsi="Arial" w:cs="Arial"/>
          <w:sz w:val="25"/>
          <w:szCs w:val="25"/>
        </w:rPr>
        <w:t>,</w:t>
      </w:r>
      <w:r w:rsidRPr="006E7C26">
        <w:rPr>
          <w:rFonts w:ascii="Arial" w:hAnsi="Arial" w:cs="Arial"/>
          <w:sz w:val="25"/>
          <w:szCs w:val="25"/>
        </w:rPr>
        <w:t>支持乡镇政府充实农村住房建设管理力量</w:t>
      </w:r>
      <w:r w:rsidRPr="006E7C26">
        <w:rPr>
          <w:rFonts w:ascii="Arial" w:hAnsi="Arial" w:cs="Arial"/>
          <w:sz w:val="25"/>
          <w:szCs w:val="25"/>
        </w:rPr>
        <w:t>,</w:t>
      </w:r>
      <w:r w:rsidRPr="006E7C26">
        <w:rPr>
          <w:rFonts w:ascii="Arial" w:hAnsi="Arial" w:cs="Arial"/>
          <w:sz w:val="25"/>
          <w:szCs w:val="25"/>
        </w:rPr>
        <w:t>鼓励农村住房设计体现地域、民族和乡土特色</w:t>
      </w:r>
      <w:r w:rsidRPr="006E7C26">
        <w:rPr>
          <w:rFonts w:ascii="Arial" w:hAnsi="Arial" w:cs="Arial"/>
          <w:sz w:val="25"/>
          <w:szCs w:val="25"/>
        </w:rPr>
        <w:t>,</w:t>
      </w:r>
      <w:r w:rsidRPr="006E7C26">
        <w:rPr>
          <w:rFonts w:ascii="Arial" w:hAnsi="Arial" w:cs="Arial"/>
          <w:sz w:val="25"/>
          <w:szCs w:val="25"/>
        </w:rPr>
        <w:t>继承和发扬传统文化</w:t>
      </w:r>
      <w:r w:rsidRPr="006E7C26">
        <w:rPr>
          <w:rFonts w:ascii="Arial" w:hAnsi="Arial" w:cs="Arial"/>
          <w:sz w:val="25"/>
          <w:szCs w:val="25"/>
        </w:rPr>
        <w:t>,</w:t>
      </w:r>
      <w:r w:rsidRPr="006E7C26">
        <w:rPr>
          <w:rFonts w:ascii="Arial" w:hAnsi="Arial" w:cs="Arial"/>
          <w:sz w:val="25"/>
          <w:szCs w:val="25"/>
        </w:rPr>
        <w:t>鼓励农村住房建设采用新型建造技术和绿色建材</w:t>
      </w:r>
      <w:r w:rsidRPr="006E7C26">
        <w:rPr>
          <w:rFonts w:ascii="Arial" w:hAnsi="Arial" w:cs="Arial"/>
          <w:sz w:val="25"/>
          <w:szCs w:val="25"/>
        </w:rPr>
        <w:t>,</w:t>
      </w:r>
      <w:r w:rsidRPr="006E7C26">
        <w:rPr>
          <w:rFonts w:ascii="Arial" w:hAnsi="Arial" w:cs="Arial"/>
          <w:sz w:val="25"/>
          <w:szCs w:val="25"/>
        </w:rPr>
        <w:t>引导农民建设功能现代、风貌乡土、结构安全、成本经济、绿色环保的宜居住房</w:t>
      </w:r>
      <w:r w:rsidRPr="006E7C26">
        <w:rPr>
          <w:rFonts w:ascii="Arial" w:hAnsi="Arial" w:cs="Arial"/>
          <w:sz w:val="25"/>
          <w:szCs w:val="25"/>
        </w:rPr>
        <w:t>,</w:t>
      </w:r>
      <w:r w:rsidRPr="006E7C26">
        <w:rPr>
          <w:rFonts w:ascii="Arial" w:hAnsi="Arial" w:cs="Arial"/>
          <w:sz w:val="25"/>
          <w:szCs w:val="25"/>
        </w:rPr>
        <w:t>改善农村住房条件、居住</w:t>
      </w:r>
      <w:r w:rsidRPr="006E7C26">
        <w:rPr>
          <w:rFonts w:ascii="Arial" w:hAnsi="Arial" w:cs="Arial"/>
          <w:sz w:val="25"/>
          <w:szCs w:val="25"/>
        </w:rPr>
        <w:t>环境和设施。</w:t>
      </w:r>
    </w:p>
    <w:p w14:paraId="2DF2DD55"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第三十八条</w:t>
      </w:r>
      <w:r w:rsidRPr="006E7C26">
        <w:rPr>
          <w:rFonts w:ascii="Arial" w:hAnsi="Arial" w:cs="Arial"/>
          <w:sz w:val="25"/>
          <w:szCs w:val="25"/>
        </w:rPr>
        <w:t xml:space="preserve"> </w:t>
      </w:r>
      <w:r w:rsidRPr="006E7C26">
        <w:rPr>
          <w:rFonts w:ascii="Arial" w:hAnsi="Arial" w:cs="Arial"/>
          <w:sz w:val="25"/>
          <w:szCs w:val="25"/>
        </w:rPr>
        <w:t>国家对农业投入品实行严格管理</w:t>
      </w:r>
      <w:r w:rsidRPr="006E7C26">
        <w:rPr>
          <w:rFonts w:ascii="Arial" w:hAnsi="Arial" w:cs="Arial"/>
          <w:sz w:val="25"/>
          <w:szCs w:val="25"/>
        </w:rPr>
        <w:t>,</w:t>
      </w:r>
      <w:r w:rsidRPr="006E7C26">
        <w:rPr>
          <w:rFonts w:ascii="Arial" w:hAnsi="Arial" w:cs="Arial"/>
          <w:sz w:val="25"/>
          <w:szCs w:val="25"/>
        </w:rPr>
        <w:t>对高毒、高残留的农药、兽药采取禁用限用措施。农产品生产经营不得使用国家禁用的农药、兽药或者其他有毒有害物质</w:t>
      </w:r>
      <w:r w:rsidRPr="006E7C26">
        <w:rPr>
          <w:rFonts w:ascii="Arial" w:hAnsi="Arial" w:cs="Arial"/>
          <w:sz w:val="25"/>
          <w:szCs w:val="25"/>
        </w:rPr>
        <w:t>,</w:t>
      </w:r>
      <w:r w:rsidRPr="006E7C26">
        <w:rPr>
          <w:rFonts w:ascii="Arial" w:hAnsi="Arial" w:cs="Arial"/>
          <w:sz w:val="25"/>
          <w:szCs w:val="25"/>
        </w:rPr>
        <w:t>不得违反</w:t>
      </w:r>
      <w:hyperlink r:id="rId45" w:tgtFrame="_blank" w:history="1">
        <w:r w:rsidRPr="006E7C26">
          <w:rPr>
            <w:rStyle w:val="a4"/>
            <w:rFonts w:ascii="Arial" w:hAnsi="Arial" w:cs="Arial"/>
            <w:color w:val="auto"/>
            <w:sz w:val="25"/>
            <w:szCs w:val="25"/>
            <w:u w:val="none"/>
          </w:rPr>
          <w:t>农产品质量安全</w:t>
        </w:r>
      </w:hyperlink>
      <w:r w:rsidRPr="006E7C26">
        <w:rPr>
          <w:rFonts w:ascii="Arial" w:hAnsi="Arial" w:cs="Arial"/>
          <w:sz w:val="25"/>
          <w:szCs w:val="25"/>
        </w:rPr>
        <w:t>标准</w:t>
      </w:r>
      <w:hyperlink r:id="rId46" w:tgtFrame="_blank" w:history="1">
        <w:r w:rsidRPr="006E7C26">
          <w:rPr>
            <w:rStyle w:val="a4"/>
            <w:rFonts w:ascii="Arial" w:hAnsi="Arial" w:cs="Arial"/>
            <w:color w:val="auto"/>
            <w:sz w:val="25"/>
            <w:szCs w:val="25"/>
            <w:u w:val="none"/>
          </w:rPr>
          <w:t>超剂量</w:t>
        </w:r>
      </w:hyperlink>
      <w:r w:rsidRPr="006E7C26">
        <w:rPr>
          <w:rFonts w:ascii="Arial" w:hAnsi="Arial" w:cs="Arial"/>
          <w:sz w:val="25"/>
          <w:szCs w:val="25"/>
        </w:rPr>
        <w:t>、超范围使用农药、兽药、肥料、</w:t>
      </w:r>
      <w:hyperlink r:id="rId47" w:tgtFrame="_blank" w:history="1">
        <w:r w:rsidRPr="006E7C26">
          <w:rPr>
            <w:rStyle w:val="a4"/>
            <w:rFonts w:ascii="Arial" w:hAnsi="Arial" w:cs="Arial"/>
            <w:color w:val="auto"/>
            <w:sz w:val="25"/>
            <w:szCs w:val="25"/>
            <w:u w:val="none"/>
          </w:rPr>
          <w:t>饲料添加剂</w:t>
        </w:r>
      </w:hyperlink>
      <w:r w:rsidRPr="006E7C26">
        <w:rPr>
          <w:rFonts w:ascii="Arial" w:hAnsi="Arial" w:cs="Arial"/>
          <w:sz w:val="25"/>
          <w:szCs w:val="25"/>
        </w:rPr>
        <w:t>等农业投入品。</w:t>
      </w:r>
    </w:p>
    <w:p w14:paraId="5921D78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第三十九条</w:t>
      </w:r>
      <w:r w:rsidRPr="006E7C26">
        <w:rPr>
          <w:rFonts w:ascii="Arial" w:hAnsi="Arial" w:cs="Arial"/>
          <w:sz w:val="25"/>
          <w:szCs w:val="25"/>
        </w:rPr>
        <w:t xml:space="preserve"> </w:t>
      </w:r>
      <w:r w:rsidRPr="006E7C26">
        <w:rPr>
          <w:rFonts w:ascii="Arial" w:hAnsi="Arial" w:cs="Arial"/>
          <w:sz w:val="25"/>
          <w:szCs w:val="25"/>
        </w:rPr>
        <w:t>国家实行耕地养护、修复、</w:t>
      </w:r>
      <w:hyperlink r:id="rId48" w:tgtFrame="_blank" w:history="1">
        <w:r w:rsidRPr="006E7C26">
          <w:rPr>
            <w:rStyle w:val="a4"/>
            <w:rFonts w:ascii="Arial" w:hAnsi="Arial" w:cs="Arial"/>
            <w:color w:val="auto"/>
            <w:sz w:val="25"/>
            <w:szCs w:val="25"/>
            <w:u w:val="none"/>
          </w:rPr>
          <w:t>休耕</w:t>
        </w:r>
      </w:hyperlink>
      <w:r w:rsidRPr="006E7C26">
        <w:rPr>
          <w:rFonts w:ascii="Arial" w:hAnsi="Arial" w:cs="Arial"/>
          <w:sz w:val="25"/>
          <w:szCs w:val="25"/>
        </w:rPr>
        <w:t>和草原森林河流湖泊休养生息制度</w:t>
      </w:r>
      <w:r w:rsidRPr="006E7C26">
        <w:rPr>
          <w:rFonts w:ascii="Arial" w:hAnsi="Arial" w:cs="Arial"/>
          <w:sz w:val="25"/>
          <w:szCs w:val="25"/>
        </w:rPr>
        <w:t>,</w:t>
      </w:r>
      <w:r w:rsidRPr="006E7C26">
        <w:rPr>
          <w:rFonts w:ascii="Arial" w:hAnsi="Arial" w:cs="Arial"/>
          <w:sz w:val="25"/>
          <w:szCs w:val="25"/>
        </w:rPr>
        <w:t>依法划定江河湖海限捕、禁捕时限和区域</w:t>
      </w:r>
      <w:r w:rsidRPr="006E7C26">
        <w:rPr>
          <w:rFonts w:ascii="Arial" w:hAnsi="Arial" w:cs="Arial"/>
          <w:sz w:val="25"/>
          <w:szCs w:val="25"/>
        </w:rPr>
        <w:t>,</w:t>
      </w:r>
      <w:r w:rsidRPr="006E7C26">
        <w:rPr>
          <w:rFonts w:ascii="Arial" w:hAnsi="Arial" w:cs="Arial"/>
          <w:sz w:val="25"/>
          <w:szCs w:val="25"/>
        </w:rPr>
        <w:t>视所在行政区域</w:t>
      </w:r>
      <w:hyperlink r:id="rId49" w:tgtFrame="_blank" w:history="1">
        <w:r w:rsidRPr="006E7C26">
          <w:rPr>
            <w:rStyle w:val="a4"/>
            <w:rFonts w:ascii="Arial" w:hAnsi="Arial" w:cs="Arial"/>
            <w:color w:val="auto"/>
            <w:sz w:val="25"/>
            <w:szCs w:val="25"/>
            <w:u w:val="none"/>
          </w:rPr>
          <w:t>地下水超采</w:t>
        </w:r>
      </w:hyperlink>
      <w:r w:rsidRPr="006E7C26">
        <w:rPr>
          <w:rFonts w:ascii="Arial" w:hAnsi="Arial" w:cs="Arial"/>
          <w:sz w:val="25"/>
          <w:szCs w:val="25"/>
        </w:rPr>
        <w:t>情况</w:t>
      </w:r>
      <w:r w:rsidRPr="006E7C26">
        <w:rPr>
          <w:rFonts w:ascii="Arial" w:hAnsi="Arial" w:cs="Arial"/>
          <w:sz w:val="25"/>
          <w:szCs w:val="25"/>
        </w:rPr>
        <w:t>,</w:t>
      </w:r>
      <w:r w:rsidRPr="006E7C26">
        <w:rPr>
          <w:rFonts w:ascii="Arial" w:hAnsi="Arial" w:cs="Arial"/>
          <w:sz w:val="25"/>
          <w:szCs w:val="25"/>
        </w:rPr>
        <w:t>可以划定种植业禁止、限制开采地下水区域。禁止违法将污染环境、破坏生态的产业、企业向农村转移。禁止违法将城镇垃圾、工业固体废物、未经达标处理的城镇污水等向农业农村转移。禁止向农用地排放重金属或者其他有毒有害物质</w:t>
      </w:r>
      <w:r w:rsidRPr="006E7C26">
        <w:rPr>
          <w:rFonts w:ascii="Arial" w:hAnsi="Arial" w:cs="Arial"/>
          <w:sz w:val="25"/>
          <w:szCs w:val="25"/>
        </w:rPr>
        <w:t>,</w:t>
      </w:r>
      <w:r w:rsidRPr="006E7C26">
        <w:rPr>
          <w:rFonts w:ascii="Arial" w:hAnsi="Arial" w:cs="Arial"/>
          <w:sz w:val="25"/>
          <w:szCs w:val="25"/>
        </w:rPr>
        <w:t>禁止将有毒、有害废物用作肥料或者用于造田和土地复垦。推进废旧农膜和农药包装废弃物回收处理</w:t>
      </w:r>
      <w:r w:rsidRPr="006E7C26">
        <w:rPr>
          <w:rFonts w:ascii="Arial" w:hAnsi="Arial" w:cs="Arial"/>
          <w:sz w:val="25"/>
          <w:szCs w:val="25"/>
        </w:rPr>
        <w:t>,</w:t>
      </w:r>
      <w:r w:rsidRPr="006E7C26">
        <w:rPr>
          <w:rFonts w:ascii="Arial" w:hAnsi="Arial" w:cs="Arial"/>
          <w:sz w:val="25"/>
          <w:szCs w:val="25"/>
        </w:rPr>
        <w:t>推进农作物秸秆、畜禽粪污的资源化利用</w:t>
      </w:r>
      <w:r w:rsidRPr="006E7C26">
        <w:rPr>
          <w:rFonts w:ascii="Arial" w:hAnsi="Arial" w:cs="Arial"/>
          <w:sz w:val="25"/>
          <w:szCs w:val="25"/>
        </w:rPr>
        <w:t>,</w:t>
      </w:r>
      <w:r w:rsidRPr="006E7C26">
        <w:rPr>
          <w:rFonts w:ascii="Arial" w:hAnsi="Arial" w:cs="Arial"/>
          <w:sz w:val="25"/>
          <w:szCs w:val="25"/>
        </w:rPr>
        <w:t>严格控制河流湖库、近岸海域投饵网箱养殖。</w:t>
      </w:r>
    </w:p>
    <w:p w14:paraId="0257159E"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第六章</w:t>
      </w:r>
      <w:r w:rsidRPr="006E7C26">
        <w:rPr>
          <w:rFonts w:ascii="Arial" w:hAnsi="Arial" w:cs="Arial"/>
          <w:sz w:val="25"/>
          <w:szCs w:val="25"/>
        </w:rPr>
        <w:t xml:space="preserve"> </w:t>
      </w:r>
      <w:r w:rsidRPr="006E7C26">
        <w:rPr>
          <w:rFonts w:ascii="Arial" w:hAnsi="Arial" w:cs="Arial"/>
          <w:sz w:val="25"/>
          <w:szCs w:val="25"/>
        </w:rPr>
        <w:t>组织建设</w:t>
      </w:r>
    </w:p>
    <w:p w14:paraId="61E4F64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第四十条</w:t>
      </w:r>
      <w:r w:rsidRPr="006E7C26">
        <w:rPr>
          <w:rFonts w:ascii="Arial" w:hAnsi="Arial" w:cs="Arial"/>
          <w:sz w:val="25"/>
          <w:szCs w:val="25"/>
        </w:rPr>
        <w:t xml:space="preserve"> </w:t>
      </w:r>
      <w:r w:rsidRPr="006E7C26">
        <w:rPr>
          <w:rFonts w:ascii="Arial" w:hAnsi="Arial" w:cs="Arial"/>
          <w:sz w:val="25"/>
          <w:szCs w:val="25"/>
        </w:rPr>
        <w:t>建立健全党委领导、政府负责、社会协同、公众参与、法治保障、科技支撑的现代乡村社会治理体制</w:t>
      </w:r>
      <w:r w:rsidRPr="006E7C26">
        <w:rPr>
          <w:rFonts w:ascii="Arial" w:hAnsi="Arial" w:cs="Arial"/>
          <w:sz w:val="25"/>
          <w:szCs w:val="25"/>
        </w:rPr>
        <w:t>,</w:t>
      </w:r>
      <w:r w:rsidRPr="006E7C26">
        <w:rPr>
          <w:rFonts w:ascii="Arial" w:hAnsi="Arial" w:cs="Arial"/>
          <w:sz w:val="25"/>
          <w:szCs w:val="25"/>
        </w:rPr>
        <w:t>健全党组</w:t>
      </w:r>
      <w:r w:rsidRPr="006E7C26">
        <w:rPr>
          <w:rFonts w:ascii="Arial" w:hAnsi="Arial" w:cs="Arial"/>
          <w:sz w:val="25"/>
          <w:szCs w:val="25"/>
        </w:rPr>
        <w:t>织领导下自治、法治、德治相结合的乡村社会治理体系</w:t>
      </w:r>
      <w:r w:rsidRPr="006E7C26">
        <w:rPr>
          <w:rFonts w:ascii="Arial" w:hAnsi="Arial" w:cs="Arial"/>
          <w:sz w:val="25"/>
          <w:szCs w:val="25"/>
        </w:rPr>
        <w:t>,</w:t>
      </w:r>
      <w:r w:rsidRPr="006E7C26">
        <w:rPr>
          <w:rFonts w:ascii="Arial" w:hAnsi="Arial" w:cs="Arial"/>
          <w:sz w:val="25"/>
          <w:szCs w:val="25"/>
        </w:rPr>
        <w:t>建立充满活力、和谐有序的善治乡村。健全村党组织</w:t>
      </w:r>
      <w:r w:rsidRPr="006E7C26">
        <w:rPr>
          <w:rFonts w:ascii="Arial" w:hAnsi="Arial" w:cs="Arial"/>
          <w:sz w:val="25"/>
          <w:szCs w:val="25"/>
        </w:rPr>
        <w:lastRenderedPageBreak/>
        <w:t>领导下的议事决策机制和监督机制</w:t>
      </w:r>
      <w:r w:rsidRPr="006E7C26">
        <w:rPr>
          <w:rFonts w:ascii="Arial" w:hAnsi="Arial" w:cs="Arial"/>
          <w:sz w:val="25"/>
          <w:szCs w:val="25"/>
        </w:rPr>
        <w:t>,</w:t>
      </w:r>
      <w:r w:rsidRPr="006E7C26">
        <w:rPr>
          <w:rFonts w:ascii="Arial" w:hAnsi="Arial" w:cs="Arial"/>
          <w:sz w:val="25"/>
          <w:szCs w:val="25"/>
        </w:rPr>
        <w:t>村级重大事项应当依法按程序作出决议</w:t>
      </w:r>
      <w:r w:rsidRPr="006E7C26">
        <w:rPr>
          <w:rFonts w:ascii="Arial" w:hAnsi="Arial" w:cs="Arial"/>
          <w:sz w:val="25"/>
          <w:szCs w:val="25"/>
        </w:rPr>
        <w:t>,</w:t>
      </w:r>
      <w:r w:rsidRPr="006E7C26">
        <w:rPr>
          <w:rFonts w:ascii="Arial" w:hAnsi="Arial" w:cs="Arial"/>
          <w:sz w:val="25"/>
          <w:szCs w:val="25"/>
        </w:rPr>
        <w:t>所作决议及实施结果应当公开。地方各级人民政府应当加强乡镇人民政府社会管理和服务能力建设</w:t>
      </w:r>
      <w:r w:rsidRPr="006E7C26">
        <w:rPr>
          <w:rFonts w:ascii="Arial" w:hAnsi="Arial" w:cs="Arial"/>
          <w:sz w:val="25"/>
          <w:szCs w:val="25"/>
        </w:rPr>
        <w:t>,</w:t>
      </w:r>
      <w:r w:rsidRPr="006E7C26">
        <w:rPr>
          <w:rFonts w:ascii="Arial" w:hAnsi="Arial" w:cs="Arial"/>
          <w:sz w:val="25"/>
          <w:szCs w:val="25"/>
        </w:rPr>
        <w:t>把乡镇建成乡村治理中心、农村服务中心、乡村经济中心。</w:t>
      </w:r>
    </w:p>
    <w:p w14:paraId="27C83419"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第四十一条</w:t>
      </w:r>
      <w:r w:rsidRPr="006E7C26">
        <w:rPr>
          <w:rFonts w:ascii="Arial" w:hAnsi="Arial" w:cs="Arial"/>
          <w:sz w:val="25"/>
          <w:szCs w:val="25"/>
        </w:rPr>
        <w:t xml:space="preserve"> </w:t>
      </w:r>
      <w:r w:rsidRPr="006E7C26">
        <w:rPr>
          <w:rFonts w:ascii="Arial" w:hAnsi="Arial" w:cs="Arial"/>
          <w:sz w:val="25"/>
          <w:szCs w:val="25"/>
        </w:rPr>
        <w:t>加强农村基层党组织建设</w:t>
      </w:r>
      <w:r w:rsidRPr="006E7C26">
        <w:rPr>
          <w:rFonts w:ascii="Arial" w:hAnsi="Arial" w:cs="Arial"/>
          <w:sz w:val="25"/>
          <w:szCs w:val="25"/>
        </w:rPr>
        <w:t>,</w:t>
      </w:r>
      <w:r w:rsidRPr="006E7C26">
        <w:rPr>
          <w:rFonts w:ascii="Arial" w:hAnsi="Arial" w:cs="Arial"/>
          <w:sz w:val="25"/>
          <w:szCs w:val="25"/>
        </w:rPr>
        <w:t>发挥党组织在农村基层的领导作用</w:t>
      </w:r>
      <w:r w:rsidRPr="006E7C26">
        <w:rPr>
          <w:rFonts w:ascii="Arial" w:hAnsi="Arial" w:cs="Arial"/>
          <w:sz w:val="25"/>
          <w:szCs w:val="25"/>
        </w:rPr>
        <w:t>,</w:t>
      </w:r>
      <w:r w:rsidRPr="006E7C26">
        <w:rPr>
          <w:rFonts w:ascii="Arial" w:hAnsi="Arial" w:cs="Arial"/>
          <w:sz w:val="25"/>
          <w:szCs w:val="25"/>
        </w:rPr>
        <w:t>乡镇、村的各类组织和各项工作应当接受乡镇党委和村党组织全面领导。村党组织书记可以通过法定程序担任村民委员会主任和村级</w:t>
      </w:r>
      <w:hyperlink r:id="rId50" w:tgtFrame="_blank" w:history="1">
        <w:r w:rsidRPr="006E7C26">
          <w:rPr>
            <w:rStyle w:val="a4"/>
            <w:rFonts w:ascii="Arial" w:hAnsi="Arial" w:cs="Arial"/>
            <w:color w:val="auto"/>
            <w:sz w:val="25"/>
            <w:szCs w:val="25"/>
            <w:u w:val="none"/>
          </w:rPr>
          <w:t>集体经济组织</w:t>
        </w:r>
      </w:hyperlink>
      <w:r w:rsidRPr="006E7C26">
        <w:rPr>
          <w:rFonts w:ascii="Arial" w:hAnsi="Arial" w:cs="Arial"/>
          <w:sz w:val="25"/>
          <w:szCs w:val="25"/>
        </w:rPr>
        <w:t>、合作经济组织负责人。农村基层党组织依法组织农民参与产业发展</w:t>
      </w:r>
      <w:r w:rsidRPr="006E7C26">
        <w:rPr>
          <w:rFonts w:ascii="Arial" w:hAnsi="Arial" w:cs="Arial"/>
          <w:sz w:val="25"/>
          <w:szCs w:val="25"/>
        </w:rPr>
        <w:t>,</w:t>
      </w:r>
      <w:r w:rsidRPr="006E7C26">
        <w:rPr>
          <w:rFonts w:ascii="Arial" w:hAnsi="Arial" w:cs="Arial"/>
          <w:sz w:val="25"/>
          <w:szCs w:val="25"/>
        </w:rPr>
        <w:t>协调农民、集体、市场主体等方面利益关系</w:t>
      </w:r>
      <w:r w:rsidRPr="006E7C26">
        <w:rPr>
          <w:rFonts w:ascii="Arial" w:hAnsi="Arial" w:cs="Arial"/>
          <w:sz w:val="25"/>
          <w:szCs w:val="25"/>
        </w:rPr>
        <w:t>,</w:t>
      </w:r>
      <w:r w:rsidRPr="006E7C26">
        <w:rPr>
          <w:rFonts w:ascii="Arial" w:hAnsi="Arial" w:cs="Arial"/>
          <w:sz w:val="25"/>
          <w:szCs w:val="25"/>
        </w:rPr>
        <w:t>切实维护大多数农民的根本利益。</w:t>
      </w:r>
    </w:p>
    <w:p w14:paraId="46835FB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第四十二条</w:t>
      </w:r>
      <w:r w:rsidRPr="006E7C26">
        <w:rPr>
          <w:rFonts w:ascii="Arial" w:hAnsi="Arial" w:cs="Arial"/>
          <w:sz w:val="25"/>
          <w:szCs w:val="25"/>
        </w:rPr>
        <w:t xml:space="preserve"> </w:t>
      </w:r>
      <w:r w:rsidRPr="006E7C26">
        <w:rPr>
          <w:rFonts w:ascii="Arial" w:hAnsi="Arial" w:cs="Arial"/>
          <w:sz w:val="25"/>
          <w:szCs w:val="25"/>
        </w:rPr>
        <w:t>加强农村基层</w:t>
      </w:r>
      <w:hyperlink r:id="rId51" w:tgtFrame="_blank" w:history="1">
        <w:r w:rsidRPr="006E7C26">
          <w:rPr>
            <w:rStyle w:val="a4"/>
            <w:rFonts w:ascii="Arial" w:hAnsi="Arial" w:cs="Arial"/>
            <w:color w:val="auto"/>
            <w:sz w:val="25"/>
            <w:szCs w:val="25"/>
            <w:u w:val="none"/>
          </w:rPr>
          <w:t>群众性自治组织</w:t>
        </w:r>
      </w:hyperlink>
      <w:r w:rsidRPr="006E7C26">
        <w:rPr>
          <w:rFonts w:ascii="Arial" w:hAnsi="Arial" w:cs="Arial"/>
          <w:sz w:val="25"/>
          <w:szCs w:val="25"/>
        </w:rPr>
        <w:t>建设</w:t>
      </w:r>
      <w:r w:rsidRPr="006E7C26">
        <w:rPr>
          <w:rFonts w:ascii="Arial" w:hAnsi="Arial" w:cs="Arial"/>
          <w:sz w:val="25"/>
          <w:szCs w:val="25"/>
        </w:rPr>
        <w:t>,</w:t>
      </w:r>
      <w:r w:rsidRPr="006E7C26">
        <w:rPr>
          <w:rFonts w:ascii="Arial" w:hAnsi="Arial" w:cs="Arial"/>
          <w:sz w:val="25"/>
          <w:szCs w:val="25"/>
        </w:rPr>
        <w:t>健全村党组织领导的村民自治机制</w:t>
      </w:r>
      <w:r w:rsidRPr="006E7C26">
        <w:rPr>
          <w:rFonts w:ascii="Arial" w:hAnsi="Arial" w:cs="Arial"/>
          <w:sz w:val="25"/>
          <w:szCs w:val="25"/>
        </w:rPr>
        <w:t>,</w:t>
      </w:r>
      <w:r w:rsidRPr="006E7C26">
        <w:rPr>
          <w:rFonts w:ascii="Arial" w:hAnsi="Arial" w:cs="Arial"/>
          <w:sz w:val="25"/>
          <w:szCs w:val="25"/>
        </w:rPr>
        <w:t>加强自治组织规范化、制度化建设</w:t>
      </w:r>
      <w:r w:rsidRPr="006E7C26">
        <w:rPr>
          <w:rFonts w:ascii="Arial" w:hAnsi="Arial" w:cs="Arial"/>
          <w:sz w:val="25"/>
          <w:szCs w:val="25"/>
        </w:rPr>
        <w:t>,</w:t>
      </w:r>
      <w:r w:rsidRPr="006E7C26">
        <w:rPr>
          <w:rFonts w:ascii="Arial" w:hAnsi="Arial" w:cs="Arial"/>
          <w:sz w:val="25"/>
          <w:szCs w:val="25"/>
        </w:rPr>
        <w:t>健全村级议事协商和监督制度</w:t>
      </w:r>
      <w:r w:rsidRPr="006E7C26">
        <w:rPr>
          <w:rFonts w:ascii="Arial" w:hAnsi="Arial" w:cs="Arial"/>
          <w:sz w:val="25"/>
          <w:szCs w:val="25"/>
        </w:rPr>
        <w:t>,</w:t>
      </w:r>
      <w:r w:rsidRPr="006E7C26">
        <w:rPr>
          <w:rFonts w:ascii="Arial" w:hAnsi="Arial" w:cs="Arial"/>
          <w:sz w:val="25"/>
          <w:szCs w:val="25"/>
        </w:rPr>
        <w:t>增强村</w:t>
      </w:r>
      <w:r w:rsidRPr="006E7C26">
        <w:rPr>
          <w:rFonts w:ascii="Arial" w:hAnsi="Arial" w:cs="Arial"/>
          <w:sz w:val="25"/>
          <w:szCs w:val="25"/>
        </w:rPr>
        <w:t>民自我管理、自我教育、自我服务、自我监督能力。</w:t>
      </w:r>
    </w:p>
    <w:p w14:paraId="38FB2DD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第四十三条</w:t>
      </w:r>
      <w:r w:rsidRPr="006E7C26">
        <w:rPr>
          <w:rFonts w:ascii="Arial" w:hAnsi="Arial" w:cs="Arial"/>
          <w:sz w:val="25"/>
          <w:szCs w:val="25"/>
        </w:rPr>
        <w:t xml:space="preserve"> </w:t>
      </w:r>
      <w:r w:rsidRPr="006E7C26">
        <w:rPr>
          <w:rFonts w:ascii="Arial" w:hAnsi="Arial" w:cs="Arial"/>
          <w:sz w:val="25"/>
          <w:szCs w:val="25"/>
        </w:rPr>
        <w:t>各级人民政府应当引导和支持农村集体经济组织发挥依法管理集体资产、开发集体资源、服务集体成员等方面的作用</w:t>
      </w:r>
      <w:r w:rsidRPr="006E7C26">
        <w:rPr>
          <w:rFonts w:ascii="Arial" w:hAnsi="Arial" w:cs="Arial"/>
          <w:sz w:val="25"/>
          <w:szCs w:val="25"/>
        </w:rPr>
        <w:t>,</w:t>
      </w:r>
      <w:r w:rsidRPr="006E7C26">
        <w:rPr>
          <w:rFonts w:ascii="Arial" w:hAnsi="Arial" w:cs="Arial"/>
          <w:sz w:val="25"/>
          <w:szCs w:val="25"/>
        </w:rPr>
        <w:t>保障农村集体经济组织的独立运营和发展壮大。县级以上地方人民政府应当支持发展农民专业合作社、家庭农场等多种经营主体</w:t>
      </w:r>
      <w:r w:rsidRPr="006E7C26">
        <w:rPr>
          <w:rFonts w:ascii="Arial" w:hAnsi="Arial" w:cs="Arial"/>
          <w:sz w:val="25"/>
          <w:szCs w:val="25"/>
        </w:rPr>
        <w:t>,</w:t>
      </w:r>
      <w:r w:rsidRPr="006E7C26">
        <w:rPr>
          <w:rFonts w:ascii="Arial" w:hAnsi="Arial" w:cs="Arial"/>
          <w:sz w:val="25"/>
          <w:szCs w:val="25"/>
        </w:rPr>
        <w:t>健全农村社会化服务体系。</w:t>
      </w:r>
    </w:p>
    <w:p w14:paraId="171A8CD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第四十四条</w:t>
      </w:r>
      <w:r w:rsidRPr="006E7C26">
        <w:rPr>
          <w:rFonts w:ascii="Arial" w:hAnsi="Arial" w:cs="Arial"/>
          <w:sz w:val="25"/>
          <w:szCs w:val="25"/>
        </w:rPr>
        <w:t xml:space="preserve"> </w:t>
      </w:r>
      <w:r w:rsidRPr="006E7C26">
        <w:rPr>
          <w:rFonts w:ascii="Arial" w:hAnsi="Arial" w:cs="Arial"/>
          <w:sz w:val="25"/>
          <w:szCs w:val="25"/>
        </w:rPr>
        <w:t>县级以上地方人民政府应当采取措施加强基层群众组织建设</w:t>
      </w:r>
      <w:r w:rsidRPr="006E7C26">
        <w:rPr>
          <w:rFonts w:ascii="Arial" w:hAnsi="Arial" w:cs="Arial"/>
          <w:sz w:val="25"/>
          <w:szCs w:val="25"/>
        </w:rPr>
        <w:t>,</w:t>
      </w:r>
      <w:r w:rsidRPr="006E7C26">
        <w:rPr>
          <w:rFonts w:ascii="Arial" w:hAnsi="Arial" w:cs="Arial"/>
          <w:sz w:val="25"/>
          <w:szCs w:val="25"/>
        </w:rPr>
        <w:t>支持农村社会组织发展</w:t>
      </w:r>
      <w:r w:rsidRPr="006E7C26">
        <w:rPr>
          <w:rFonts w:ascii="Arial" w:hAnsi="Arial" w:cs="Arial"/>
          <w:sz w:val="25"/>
          <w:szCs w:val="25"/>
        </w:rPr>
        <w:t>,</w:t>
      </w:r>
      <w:r w:rsidRPr="006E7C26">
        <w:rPr>
          <w:rFonts w:ascii="Arial" w:hAnsi="Arial" w:cs="Arial"/>
          <w:sz w:val="25"/>
          <w:szCs w:val="25"/>
        </w:rPr>
        <w:t>发挥农村社会组织在团结群众、联系群众、服务群众等方面的作用。</w:t>
      </w:r>
    </w:p>
    <w:p w14:paraId="7098DD2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第四十五条</w:t>
      </w:r>
      <w:r w:rsidRPr="006E7C26">
        <w:rPr>
          <w:rFonts w:ascii="Arial" w:hAnsi="Arial" w:cs="Arial"/>
          <w:sz w:val="25"/>
          <w:szCs w:val="25"/>
        </w:rPr>
        <w:t xml:space="preserve"> </w:t>
      </w:r>
      <w:r w:rsidRPr="006E7C26">
        <w:rPr>
          <w:rFonts w:ascii="Arial" w:hAnsi="Arial" w:cs="Arial"/>
          <w:sz w:val="25"/>
          <w:szCs w:val="25"/>
        </w:rPr>
        <w:t>县级以上地方人民政府应当加强基层执法队伍建设</w:t>
      </w:r>
      <w:r w:rsidRPr="006E7C26">
        <w:rPr>
          <w:rFonts w:ascii="Arial" w:hAnsi="Arial" w:cs="Arial"/>
          <w:sz w:val="25"/>
          <w:szCs w:val="25"/>
        </w:rPr>
        <w:t>,</w:t>
      </w:r>
      <w:r w:rsidRPr="006E7C26">
        <w:rPr>
          <w:rFonts w:ascii="Arial" w:hAnsi="Arial" w:cs="Arial"/>
          <w:sz w:val="25"/>
          <w:szCs w:val="25"/>
        </w:rPr>
        <w:t>加强乡镇人民政府法律顾问和</w:t>
      </w:r>
      <w:hyperlink r:id="rId52" w:tgtFrame="_blank" w:history="1">
        <w:r w:rsidRPr="006E7C26">
          <w:rPr>
            <w:rStyle w:val="a4"/>
            <w:rFonts w:ascii="Arial" w:hAnsi="Arial" w:cs="Arial"/>
            <w:color w:val="auto"/>
            <w:sz w:val="25"/>
            <w:szCs w:val="25"/>
            <w:u w:val="none"/>
          </w:rPr>
          <w:t>公职律师</w:t>
        </w:r>
      </w:hyperlink>
      <w:r w:rsidRPr="006E7C26">
        <w:rPr>
          <w:rFonts w:ascii="Arial" w:hAnsi="Arial" w:cs="Arial"/>
          <w:sz w:val="25"/>
          <w:szCs w:val="25"/>
        </w:rPr>
        <w:t>队伍建设</w:t>
      </w:r>
      <w:r w:rsidRPr="006E7C26">
        <w:rPr>
          <w:rFonts w:ascii="Arial" w:hAnsi="Arial" w:cs="Arial"/>
          <w:sz w:val="25"/>
          <w:szCs w:val="25"/>
        </w:rPr>
        <w:t>,</w:t>
      </w:r>
      <w:r w:rsidRPr="006E7C26">
        <w:rPr>
          <w:rFonts w:ascii="Arial" w:hAnsi="Arial" w:cs="Arial"/>
          <w:sz w:val="25"/>
          <w:szCs w:val="25"/>
        </w:rPr>
        <w:t>加强和规范村</w:t>
      </w:r>
      <w:r w:rsidRPr="006E7C26">
        <w:rPr>
          <w:rFonts w:ascii="Arial" w:hAnsi="Arial" w:cs="Arial"/>
          <w:sz w:val="25"/>
          <w:szCs w:val="25"/>
        </w:rPr>
        <w:t xml:space="preserve"> (</w:t>
      </w:r>
      <w:r w:rsidRPr="006E7C26">
        <w:rPr>
          <w:rFonts w:ascii="Arial" w:hAnsi="Arial" w:cs="Arial"/>
          <w:sz w:val="25"/>
          <w:szCs w:val="25"/>
        </w:rPr>
        <w:t>居</w:t>
      </w:r>
      <w:r w:rsidRPr="006E7C26">
        <w:rPr>
          <w:rFonts w:ascii="Arial" w:hAnsi="Arial" w:cs="Arial"/>
          <w:sz w:val="25"/>
          <w:szCs w:val="25"/>
        </w:rPr>
        <w:t>)</w:t>
      </w:r>
      <w:r w:rsidRPr="006E7C26">
        <w:rPr>
          <w:rFonts w:ascii="Arial" w:hAnsi="Arial" w:cs="Arial"/>
          <w:sz w:val="25"/>
          <w:szCs w:val="25"/>
        </w:rPr>
        <w:t>法律顾问工作</w:t>
      </w:r>
      <w:r w:rsidRPr="006E7C26">
        <w:rPr>
          <w:rFonts w:ascii="Arial" w:hAnsi="Arial" w:cs="Arial"/>
          <w:sz w:val="25"/>
          <w:szCs w:val="25"/>
        </w:rPr>
        <w:t>,</w:t>
      </w:r>
      <w:r w:rsidRPr="006E7C26">
        <w:rPr>
          <w:rFonts w:ascii="Arial" w:hAnsi="Arial" w:cs="Arial"/>
          <w:sz w:val="25"/>
          <w:szCs w:val="25"/>
        </w:rPr>
        <w:t>深入开展法治宣传教育和人民调解工作</w:t>
      </w:r>
      <w:r w:rsidRPr="006E7C26">
        <w:rPr>
          <w:rFonts w:ascii="Arial" w:hAnsi="Arial" w:cs="Arial"/>
          <w:sz w:val="25"/>
          <w:szCs w:val="25"/>
        </w:rPr>
        <w:t>,</w:t>
      </w:r>
      <w:r w:rsidRPr="006E7C26">
        <w:rPr>
          <w:rFonts w:ascii="Arial" w:hAnsi="Arial" w:cs="Arial"/>
          <w:sz w:val="25"/>
          <w:szCs w:val="25"/>
        </w:rPr>
        <w:t>依法完善农村纠纷调处机制</w:t>
      </w:r>
      <w:r w:rsidRPr="006E7C26">
        <w:rPr>
          <w:rFonts w:ascii="Arial" w:hAnsi="Arial" w:cs="Arial"/>
          <w:sz w:val="25"/>
          <w:szCs w:val="25"/>
        </w:rPr>
        <w:t>,</w:t>
      </w:r>
      <w:r w:rsidRPr="006E7C26">
        <w:rPr>
          <w:rFonts w:ascii="Arial" w:hAnsi="Arial" w:cs="Arial"/>
          <w:sz w:val="25"/>
          <w:szCs w:val="25"/>
        </w:rPr>
        <w:t>推进乡村综合治理和乡村法治建设。</w:t>
      </w:r>
    </w:p>
    <w:p w14:paraId="3368257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第四十六条</w:t>
      </w:r>
      <w:r w:rsidRPr="006E7C26">
        <w:rPr>
          <w:rFonts w:ascii="Arial" w:hAnsi="Arial" w:cs="Arial"/>
          <w:sz w:val="25"/>
          <w:szCs w:val="25"/>
        </w:rPr>
        <w:t xml:space="preserve"> </w:t>
      </w:r>
      <w:r w:rsidRPr="006E7C26">
        <w:rPr>
          <w:rFonts w:ascii="Arial" w:hAnsi="Arial" w:cs="Arial"/>
          <w:sz w:val="25"/>
          <w:szCs w:val="25"/>
        </w:rPr>
        <w:t>地方各级人民政府应当推进农村社会治安防控体系建设</w:t>
      </w:r>
      <w:r w:rsidRPr="006E7C26">
        <w:rPr>
          <w:rFonts w:ascii="Arial" w:hAnsi="Arial" w:cs="Arial"/>
          <w:sz w:val="25"/>
          <w:szCs w:val="25"/>
        </w:rPr>
        <w:t>,</w:t>
      </w:r>
      <w:r w:rsidRPr="006E7C26">
        <w:rPr>
          <w:rFonts w:ascii="Arial" w:hAnsi="Arial" w:cs="Arial"/>
          <w:sz w:val="25"/>
          <w:szCs w:val="25"/>
        </w:rPr>
        <w:t>加强农村警务工作</w:t>
      </w:r>
      <w:r w:rsidRPr="006E7C26">
        <w:rPr>
          <w:rFonts w:ascii="Arial" w:hAnsi="Arial" w:cs="Arial"/>
          <w:sz w:val="25"/>
          <w:szCs w:val="25"/>
        </w:rPr>
        <w:t>,</w:t>
      </w:r>
      <w:r w:rsidRPr="006E7C26">
        <w:rPr>
          <w:rFonts w:ascii="Arial" w:hAnsi="Arial" w:cs="Arial"/>
          <w:sz w:val="25"/>
          <w:szCs w:val="25"/>
        </w:rPr>
        <w:t>健全农村公共安全体系</w:t>
      </w:r>
      <w:r w:rsidRPr="006E7C26">
        <w:rPr>
          <w:rFonts w:ascii="Arial" w:hAnsi="Arial" w:cs="Arial"/>
          <w:sz w:val="25"/>
          <w:szCs w:val="25"/>
        </w:rPr>
        <w:t>,</w:t>
      </w:r>
      <w:r w:rsidRPr="006E7C26">
        <w:rPr>
          <w:rFonts w:ascii="Arial" w:hAnsi="Arial" w:cs="Arial"/>
          <w:sz w:val="25"/>
          <w:szCs w:val="25"/>
        </w:rPr>
        <w:t>强化农村安全生产、防灾减灾救灾、应急救援、应急广播、食品、药品、交通、消防等安全管理责任。</w:t>
      </w:r>
    </w:p>
    <w:p w14:paraId="3D71FE0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第四十七条</w:t>
      </w:r>
      <w:r w:rsidRPr="006E7C26">
        <w:rPr>
          <w:rFonts w:ascii="Arial" w:hAnsi="Arial" w:cs="Arial"/>
          <w:sz w:val="25"/>
          <w:szCs w:val="25"/>
        </w:rPr>
        <w:t xml:space="preserve"> </w:t>
      </w:r>
      <w:r w:rsidRPr="006E7C26">
        <w:rPr>
          <w:rFonts w:ascii="Arial" w:hAnsi="Arial" w:cs="Arial"/>
          <w:sz w:val="25"/>
          <w:szCs w:val="25"/>
        </w:rPr>
        <w:t>建立健全农</w:t>
      </w:r>
      <w:r w:rsidRPr="006E7C26">
        <w:rPr>
          <w:rFonts w:ascii="Arial" w:hAnsi="Arial" w:cs="Arial"/>
          <w:sz w:val="25"/>
          <w:szCs w:val="25"/>
        </w:rPr>
        <w:t>业农村工作干部队伍的培养、配备、使用、管理机制</w:t>
      </w:r>
      <w:r w:rsidRPr="006E7C26">
        <w:rPr>
          <w:rFonts w:ascii="Arial" w:hAnsi="Arial" w:cs="Arial"/>
          <w:sz w:val="25"/>
          <w:szCs w:val="25"/>
        </w:rPr>
        <w:t>,</w:t>
      </w:r>
      <w:r w:rsidRPr="006E7C26">
        <w:rPr>
          <w:rFonts w:ascii="Arial" w:hAnsi="Arial" w:cs="Arial"/>
          <w:sz w:val="25"/>
          <w:szCs w:val="25"/>
        </w:rPr>
        <w:t>选拔熟悉农业农村工作的干部充实到地方各级党政班子</w:t>
      </w:r>
      <w:r w:rsidRPr="006E7C26">
        <w:rPr>
          <w:rFonts w:ascii="Arial" w:hAnsi="Arial" w:cs="Arial"/>
          <w:sz w:val="25"/>
          <w:szCs w:val="25"/>
        </w:rPr>
        <w:t>,</w:t>
      </w:r>
      <w:r w:rsidRPr="006E7C26">
        <w:rPr>
          <w:rFonts w:ascii="Arial" w:hAnsi="Arial" w:cs="Arial"/>
          <w:sz w:val="25"/>
          <w:szCs w:val="25"/>
        </w:rPr>
        <w:t>把优秀干部充实到农业农村工作干部队伍</w:t>
      </w:r>
      <w:r w:rsidRPr="006E7C26">
        <w:rPr>
          <w:rFonts w:ascii="Arial" w:hAnsi="Arial" w:cs="Arial"/>
          <w:sz w:val="25"/>
          <w:szCs w:val="25"/>
        </w:rPr>
        <w:t>,</w:t>
      </w:r>
      <w:r w:rsidRPr="006E7C26">
        <w:rPr>
          <w:rFonts w:ascii="Arial" w:hAnsi="Arial" w:cs="Arial"/>
          <w:sz w:val="25"/>
          <w:szCs w:val="25"/>
        </w:rPr>
        <w:t>采取措施提高农业农村工作干部队伍的能力和水平</w:t>
      </w:r>
      <w:r w:rsidRPr="006E7C26">
        <w:rPr>
          <w:rFonts w:ascii="Arial" w:hAnsi="Arial" w:cs="Arial"/>
          <w:sz w:val="25"/>
          <w:szCs w:val="25"/>
        </w:rPr>
        <w:t>,</w:t>
      </w:r>
      <w:r w:rsidRPr="006E7C26">
        <w:rPr>
          <w:rFonts w:ascii="Arial" w:hAnsi="Arial" w:cs="Arial"/>
          <w:sz w:val="25"/>
          <w:szCs w:val="25"/>
        </w:rPr>
        <w:t>建设懂农业、爱农村、爱农民的农业农村工作干部队伍。关心关爱农村基层干部</w:t>
      </w:r>
      <w:r w:rsidRPr="006E7C26">
        <w:rPr>
          <w:rFonts w:ascii="Arial" w:hAnsi="Arial" w:cs="Arial"/>
          <w:sz w:val="25"/>
          <w:szCs w:val="25"/>
        </w:rPr>
        <w:t>,</w:t>
      </w:r>
      <w:r w:rsidRPr="006E7C26">
        <w:rPr>
          <w:rFonts w:ascii="Arial" w:hAnsi="Arial" w:cs="Arial"/>
          <w:sz w:val="25"/>
          <w:szCs w:val="25"/>
        </w:rPr>
        <w:t>落实相关待遇保障。地方各级人民政府应当建立简约高效的基层管理体制</w:t>
      </w:r>
      <w:r w:rsidRPr="006E7C26">
        <w:rPr>
          <w:rFonts w:ascii="Arial" w:hAnsi="Arial" w:cs="Arial"/>
          <w:sz w:val="25"/>
          <w:szCs w:val="25"/>
        </w:rPr>
        <w:t>,</w:t>
      </w:r>
      <w:r w:rsidRPr="006E7C26">
        <w:rPr>
          <w:rFonts w:ascii="Arial" w:hAnsi="Arial" w:cs="Arial"/>
          <w:sz w:val="25"/>
          <w:szCs w:val="25"/>
        </w:rPr>
        <w:t>科学设置乡村机构</w:t>
      </w:r>
      <w:r w:rsidRPr="006E7C26">
        <w:rPr>
          <w:rFonts w:ascii="Arial" w:hAnsi="Arial" w:cs="Arial"/>
          <w:sz w:val="25"/>
          <w:szCs w:val="25"/>
        </w:rPr>
        <w:t>,</w:t>
      </w:r>
      <w:r w:rsidRPr="006E7C26">
        <w:rPr>
          <w:rFonts w:ascii="Arial" w:hAnsi="Arial" w:cs="Arial"/>
          <w:sz w:val="25"/>
          <w:szCs w:val="25"/>
        </w:rPr>
        <w:t>加强乡镇领导班子和</w:t>
      </w:r>
      <w:hyperlink r:id="rId53" w:tgtFrame="_blank" w:history="1">
        <w:r w:rsidRPr="006E7C26">
          <w:rPr>
            <w:rStyle w:val="a4"/>
            <w:rFonts w:ascii="Arial" w:hAnsi="Arial" w:cs="Arial"/>
            <w:color w:val="auto"/>
            <w:sz w:val="25"/>
            <w:szCs w:val="25"/>
            <w:u w:val="none"/>
          </w:rPr>
          <w:t>农村基层组织</w:t>
        </w:r>
      </w:hyperlink>
      <w:r w:rsidRPr="006E7C26">
        <w:rPr>
          <w:rFonts w:ascii="Arial" w:hAnsi="Arial" w:cs="Arial"/>
          <w:sz w:val="25"/>
          <w:szCs w:val="25"/>
        </w:rPr>
        <w:t>带头人队伍建设</w:t>
      </w:r>
      <w:r w:rsidRPr="006E7C26">
        <w:rPr>
          <w:rFonts w:ascii="Arial" w:hAnsi="Arial" w:cs="Arial"/>
          <w:sz w:val="25"/>
          <w:szCs w:val="25"/>
        </w:rPr>
        <w:t>,</w:t>
      </w:r>
      <w:r w:rsidRPr="006E7C26">
        <w:rPr>
          <w:rFonts w:ascii="Arial" w:hAnsi="Arial" w:cs="Arial"/>
          <w:sz w:val="25"/>
          <w:szCs w:val="25"/>
        </w:rPr>
        <w:t>选拔</w:t>
      </w:r>
      <w:r w:rsidRPr="006E7C26">
        <w:rPr>
          <w:rFonts w:ascii="Arial" w:hAnsi="Arial" w:cs="Arial"/>
          <w:sz w:val="25"/>
          <w:szCs w:val="25"/>
        </w:rPr>
        <w:t>优秀人才到乡村工作</w:t>
      </w:r>
      <w:r w:rsidRPr="006E7C26">
        <w:rPr>
          <w:rFonts w:ascii="Arial" w:hAnsi="Arial" w:cs="Arial"/>
          <w:sz w:val="25"/>
          <w:szCs w:val="25"/>
        </w:rPr>
        <w:t>,</w:t>
      </w:r>
      <w:r w:rsidRPr="006E7C26">
        <w:rPr>
          <w:rFonts w:ascii="Arial" w:hAnsi="Arial" w:cs="Arial"/>
          <w:sz w:val="25"/>
          <w:szCs w:val="25"/>
        </w:rPr>
        <w:t>健全农村基层服务体系。</w:t>
      </w:r>
    </w:p>
    <w:p w14:paraId="592C1EEC"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第七章</w:t>
      </w:r>
      <w:r w:rsidRPr="006E7C26">
        <w:rPr>
          <w:rFonts w:ascii="Arial" w:hAnsi="Arial" w:cs="Arial"/>
          <w:sz w:val="25"/>
          <w:szCs w:val="25"/>
        </w:rPr>
        <w:t xml:space="preserve"> </w:t>
      </w:r>
      <w:r w:rsidRPr="006E7C26">
        <w:rPr>
          <w:rFonts w:ascii="Arial" w:hAnsi="Arial" w:cs="Arial"/>
          <w:sz w:val="25"/>
          <w:szCs w:val="25"/>
        </w:rPr>
        <w:t>城乡融合</w:t>
      </w:r>
    </w:p>
    <w:p w14:paraId="0CAB3AA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第四十八条</w:t>
      </w:r>
      <w:r w:rsidRPr="006E7C26">
        <w:rPr>
          <w:rFonts w:ascii="Arial" w:hAnsi="Arial" w:cs="Arial"/>
          <w:sz w:val="25"/>
          <w:szCs w:val="25"/>
        </w:rPr>
        <w:t xml:space="preserve"> </w:t>
      </w:r>
      <w:r w:rsidRPr="006E7C26">
        <w:rPr>
          <w:rFonts w:ascii="Arial" w:hAnsi="Arial" w:cs="Arial"/>
          <w:sz w:val="25"/>
          <w:szCs w:val="25"/>
        </w:rPr>
        <w:t>国家健全城乡融合发展的体制机制。各级人民政府应当协同推进乡村振兴战略和新型城镇化战略</w:t>
      </w:r>
      <w:r w:rsidRPr="006E7C26">
        <w:rPr>
          <w:rFonts w:ascii="Arial" w:hAnsi="Arial" w:cs="Arial"/>
          <w:sz w:val="25"/>
          <w:szCs w:val="25"/>
        </w:rPr>
        <w:t>,</w:t>
      </w:r>
      <w:r w:rsidRPr="006E7C26">
        <w:rPr>
          <w:rFonts w:ascii="Arial" w:hAnsi="Arial" w:cs="Arial"/>
          <w:sz w:val="25"/>
          <w:szCs w:val="25"/>
        </w:rPr>
        <w:t>促进农村一二三产业融合发展和城乡融合发展。县级以上人民政府应当推进城乡统筹规划</w:t>
      </w:r>
      <w:r w:rsidRPr="006E7C26">
        <w:rPr>
          <w:rFonts w:ascii="Arial" w:hAnsi="Arial" w:cs="Arial"/>
          <w:sz w:val="25"/>
          <w:szCs w:val="25"/>
        </w:rPr>
        <w:t>,</w:t>
      </w:r>
      <w:r w:rsidRPr="006E7C26">
        <w:rPr>
          <w:rFonts w:ascii="Arial" w:hAnsi="Arial" w:cs="Arial"/>
          <w:sz w:val="25"/>
          <w:szCs w:val="25"/>
        </w:rPr>
        <w:t>整体考虑城镇和乡村发展</w:t>
      </w:r>
      <w:r w:rsidRPr="006E7C26">
        <w:rPr>
          <w:rFonts w:ascii="Arial" w:hAnsi="Arial" w:cs="Arial"/>
          <w:sz w:val="25"/>
          <w:szCs w:val="25"/>
        </w:rPr>
        <w:t>,</w:t>
      </w:r>
      <w:r w:rsidRPr="006E7C26">
        <w:rPr>
          <w:rFonts w:ascii="Arial" w:hAnsi="Arial" w:cs="Arial"/>
          <w:sz w:val="25"/>
          <w:szCs w:val="25"/>
        </w:rPr>
        <w:t>统筹谋划城乡产业发展、基础设施、社会保障、公共服务、资源能源、</w:t>
      </w:r>
      <w:hyperlink r:id="rId54" w:tgtFrame="_blank" w:history="1">
        <w:r w:rsidRPr="006E7C26">
          <w:rPr>
            <w:rStyle w:val="a4"/>
            <w:rFonts w:ascii="Arial" w:hAnsi="Arial" w:cs="Arial"/>
            <w:color w:val="auto"/>
            <w:sz w:val="25"/>
            <w:szCs w:val="25"/>
            <w:u w:val="none"/>
          </w:rPr>
          <w:t>生态环境保护</w:t>
        </w:r>
      </w:hyperlink>
      <w:r w:rsidRPr="006E7C26">
        <w:rPr>
          <w:rFonts w:ascii="Arial" w:hAnsi="Arial" w:cs="Arial"/>
          <w:sz w:val="25"/>
          <w:szCs w:val="25"/>
        </w:rPr>
        <w:t>等布局。</w:t>
      </w:r>
    </w:p>
    <w:p w14:paraId="1FF5AFE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第四十九条</w:t>
      </w:r>
      <w:r w:rsidRPr="006E7C26">
        <w:rPr>
          <w:rFonts w:ascii="Arial" w:hAnsi="Arial" w:cs="Arial"/>
          <w:sz w:val="25"/>
          <w:szCs w:val="25"/>
        </w:rPr>
        <w:t xml:space="preserve"> </w:t>
      </w:r>
      <w:r w:rsidRPr="006E7C26">
        <w:rPr>
          <w:rFonts w:ascii="Arial" w:hAnsi="Arial" w:cs="Arial"/>
          <w:sz w:val="25"/>
          <w:szCs w:val="25"/>
        </w:rPr>
        <w:t>县级人民政府应当优化本行政区域内</w:t>
      </w:r>
      <w:r w:rsidRPr="006E7C26">
        <w:rPr>
          <w:rFonts w:ascii="Arial" w:hAnsi="Arial" w:cs="Arial"/>
          <w:sz w:val="25"/>
          <w:szCs w:val="25"/>
        </w:rPr>
        <w:t>乡村发展布局</w:t>
      </w:r>
      <w:r w:rsidRPr="006E7C26">
        <w:rPr>
          <w:rFonts w:ascii="Arial" w:hAnsi="Arial" w:cs="Arial"/>
          <w:sz w:val="25"/>
          <w:szCs w:val="25"/>
        </w:rPr>
        <w:t>,</w:t>
      </w:r>
      <w:r w:rsidRPr="006E7C26">
        <w:rPr>
          <w:rFonts w:ascii="Arial" w:hAnsi="Arial" w:cs="Arial"/>
          <w:sz w:val="25"/>
          <w:szCs w:val="25"/>
        </w:rPr>
        <w:t>因地制宜安排村庄布局、编制村庄规划</w:t>
      </w:r>
      <w:r w:rsidRPr="006E7C26">
        <w:rPr>
          <w:rFonts w:ascii="Arial" w:hAnsi="Arial" w:cs="Arial"/>
          <w:sz w:val="25"/>
          <w:szCs w:val="25"/>
        </w:rPr>
        <w:t>,</w:t>
      </w:r>
      <w:r w:rsidRPr="006E7C26">
        <w:rPr>
          <w:rFonts w:ascii="Arial" w:hAnsi="Arial" w:cs="Arial"/>
          <w:sz w:val="25"/>
          <w:szCs w:val="25"/>
        </w:rPr>
        <w:t>结合村庄实际</w:t>
      </w:r>
      <w:r w:rsidRPr="006E7C26">
        <w:rPr>
          <w:rFonts w:ascii="Arial" w:hAnsi="Arial" w:cs="Arial"/>
          <w:sz w:val="25"/>
          <w:szCs w:val="25"/>
        </w:rPr>
        <w:t>,</w:t>
      </w:r>
      <w:r w:rsidRPr="006E7C26">
        <w:rPr>
          <w:rFonts w:ascii="Arial" w:hAnsi="Arial" w:cs="Arial"/>
          <w:sz w:val="25"/>
          <w:szCs w:val="25"/>
        </w:rPr>
        <w:t>分类推进村庄建设。</w:t>
      </w:r>
    </w:p>
    <w:p w14:paraId="2F69C9D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第五十条</w:t>
      </w:r>
      <w:r w:rsidRPr="006E7C26">
        <w:rPr>
          <w:rFonts w:ascii="Arial" w:hAnsi="Arial" w:cs="Arial"/>
          <w:sz w:val="25"/>
          <w:szCs w:val="25"/>
        </w:rPr>
        <w:t xml:space="preserve"> </w:t>
      </w:r>
      <w:r w:rsidRPr="006E7C26">
        <w:rPr>
          <w:rFonts w:ascii="Arial" w:hAnsi="Arial" w:cs="Arial"/>
          <w:sz w:val="25"/>
          <w:szCs w:val="25"/>
        </w:rPr>
        <w:t>县级以上地方人民政府应当统筹规划、建设、管护城乡内的道路以及垃圾污水处理、供水供电供气、物流、客运、信息、广播电视传输、消防、防洪减灾等</w:t>
      </w:r>
      <w:hyperlink r:id="rId55" w:tgtFrame="_blank" w:history="1">
        <w:r w:rsidRPr="006E7C26">
          <w:rPr>
            <w:rStyle w:val="a4"/>
            <w:rFonts w:ascii="Arial" w:hAnsi="Arial" w:cs="Arial"/>
            <w:color w:val="auto"/>
            <w:sz w:val="25"/>
            <w:szCs w:val="25"/>
            <w:u w:val="none"/>
          </w:rPr>
          <w:t>公共基础设施</w:t>
        </w:r>
      </w:hyperlink>
      <w:r w:rsidRPr="006E7C26">
        <w:rPr>
          <w:rFonts w:ascii="Arial" w:hAnsi="Arial" w:cs="Arial"/>
          <w:sz w:val="25"/>
          <w:szCs w:val="25"/>
        </w:rPr>
        <w:t>,</w:t>
      </w:r>
      <w:r w:rsidRPr="006E7C26">
        <w:rPr>
          <w:rFonts w:ascii="Arial" w:hAnsi="Arial" w:cs="Arial"/>
          <w:sz w:val="25"/>
          <w:szCs w:val="25"/>
        </w:rPr>
        <w:t>形成城乡联通的道路网络</w:t>
      </w:r>
      <w:r w:rsidRPr="006E7C26">
        <w:rPr>
          <w:rFonts w:ascii="Arial" w:hAnsi="Arial" w:cs="Arial"/>
          <w:sz w:val="25"/>
          <w:szCs w:val="25"/>
        </w:rPr>
        <w:t>,</w:t>
      </w:r>
      <w:r w:rsidRPr="006E7C26">
        <w:rPr>
          <w:rFonts w:ascii="Arial" w:hAnsi="Arial" w:cs="Arial"/>
          <w:sz w:val="25"/>
          <w:szCs w:val="25"/>
        </w:rPr>
        <w:t>保障乡村发展用电、用气等能源需求</w:t>
      </w:r>
      <w:r w:rsidRPr="006E7C26">
        <w:rPr>
          <w:rFonts w:ascii="Arial" w:hAnsi="Arial" w:cs="Arial"/>
          <w:sz w:val="25"/>
          <w:szCs w:val="25"/>
        </w:rPr>
        <w:t>,</w:t>
      </w:r>
      <w:r w:rsidRPr="006E7C26">
        <w:rPr>
          <w:rFonts w:ascii="Arial" w:hAnsi="Arial" w:cs="Arial"/>
          <w:sz w:val="25"/>
          <w:szCs w:val="25"/>
        </w:rPr>
        <w:t>保障农村饮用水安全</w:t>
      </w:r>
      <w:r w:rsidRPr="006E7C26">
        <w:rPr>
          <w:rFonts w:ascii="Arial" w:hAnsi="Arial" w:cs="Arial"/>
          <w:sz w:val="25"/>
          <w:szCs w:val="25"/>
        </w:rPr>
        <w:t>,</w:t>
      </w:r>
      <w:r w:rsidRPr="006E7C26">
        <w:rPr>
          <w:rFonts w:ascii="Arial" w:hAnsi="Arial" w:cs="Arial"/>
          <w:sz w:val="25"/>
          <w:szCs w:val="25"/>
        </w:rPr>
        <w:t>满足农民生产生活需要。</w:t>
      </w:r>
    </w:p>
    <w:p w14:paraId="0872362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第五十一条</w:t>
      </w:r>
      <w:r w:rsidRPr="006E7C26">
        <w:rPr>
          <w:rFonts w:ascii="Arial" w:hAnsi="Arial" w:cs="Arial"/>
          <w:sz w:val="25"/>
          <w:szCs w:val="25"/>
        </w:rPr>
        <w:t xml:space="preserve"> </w:t>
      </w:r>
      <w:r w:rsidRPr="006E7C26">
        <w:rPr>
          <w:rFonts w:ascii="Arial" w:hAnsi="Arial" w:cs="Arial"/>
          <w:sz w:val="25"/>
          <w:szCs w:val="25"/>
        </w:rPr>
        <w:t>国家逐步健全城乡一体、全民覆盖、均衡发展、普惠共享的基本公共服务体系</w:t>
      </w:r>
      <w:r w:rsidRPr="006E7C26">
        <w:rPr>
          <w:rFonts w:ascii="Arial" w:hAnsi="Arial" w:cs="Arial"/>
          <w:sz w:val="25"/>
          <w:szCs w:val="25"/>
        </w:rPr>
        <w:t>,</w:t>
      </w:r>
      <w:r w:rsidRPr="006E7C26">
        <w:rPr>
          <w:rFonts w:ascii="Arial" w:hAnsi="Arial" w:cs="Arial"/>
          <w:sz w:val="25"/>
          <w:szCs w:val="25"/>
        </w:rPr>
        <w:t>促进公共教育、就业服务、医疗、文化、体育、养老、育幼、运输服务等资源向农村倾斜。国家健全乡村便民服务体系</w:t>
      </w:r>
      <w:r w:rsidRPr="006E7C26">
        <w:rPr>
          <w:rFonts w:ascii="Arial" w:hAnsi="Arial" w:cs="Arial"/>
          <w:sz w:val="25"/>
          <w:szCs w:val="25"/>
        </w:rPr>
        <w:t>,</w:t>
      </w:r>
      <w:r w:rsidRPr="006E7C26">
        <w:rPr>
          <w:rFonts w:ascii="Arial" w:hAnsi="Arial" w:cs="Arial"/>
          <w:sz w:val="25"/>
          <w:szCs w:val="25"/>
        </w:rPr>
        <w:t>支持完善村级综合服务设施和综合信息平台</w:t>
      </w:r>
      <w:r w:rsidRPr="006E7C26">
        <w:rPr>
          <w:rFonts w:ascii="Arial" w:hAnsi="Arial" w:cs="Arial"/>
          <w:sz w:val="25"/>
          <w:szCs w:val="25"/>
        </w:rPr>
        <w:t>,</w:t>
      </w:r>
      <w:r w:rsidRPr="006E7C26">
        <w:rPr>
          <w:rFonts w:ascii="Arial" w:hAnsi="Arial" w:cs="Arial"/>
          <w:sz w:val="25"/>
          <w:szCs w:val="25"/>
        </w:rPr>
        <w:t>培育服务机构和服务类社会组织</w:t>
      </w:r>
      <w:r w:rsidRPr="006E7C26">
        <w:rPr>
          <w:rFonts w:ascii="Arial" w:hAnsi="Arial" w:cs="Arial"/>
          <w:sz w:val="25"/>
          <w:szCs w:val="25"/>
        </w:rPr>
        <w:t>,</w:t>
      </w:r>
      <w:r w:rsidRPr="006E7C26">
        <w:rPr>
          <w:rFonts w:ascii="Arial" w:hAnsi="Arial" w:cs="Arial"/>
          <w:sz w:val="25"/>
          <w:szCs w:val="25"/>
        </w:rPr>
        <w:t>完善服务运行机制</w:t>
      </w:r>
      <w:r w:rsidRPr="006E7C26">
        <w:rPr>
          <w:rFonts w:ascii="Arial" w:hAnsi="Arial" w:cs="Arial"/>
          <w:sz w:val="25"/>
          <w:szCs w:val="25"/>
        </w:rPr>
        <w:t>,</w:t>
      </w:r>
      <w:r w:rsidRPr="006E7C26">
        <w:rPr>
          <w:rFonts w:ascii="Arial" w:hAnsi="Arial" w:cs="Arial"/>
          <w:sz w:val="25"/>
          <w:szCs w:val="25"/>
        </w:rPr>
        <w:t>促进公共服务与自我服务有效衔接</w:t>
      </w:r>
      <w:r w:rsidRPr="006E7C26">
        <w:rPr>
          <w:rFonts w:ascii="Arial" w:hAnsi="Arial" w:cs="Arial"/>
          <w:sz w:val="25"/>
          <w:szCs w:val="25"/>
        </w:rPr>
        <w:t>,</w:t>
      </w:r>
      <w:r w:rsidRPr="006E7C26">
        <w:rPr>
          <w:rFonts w:ascii="Arial" w:hAnsi="Arial" w:cs="Arial"/>
          <w:sz w:val="25"/>
          <w:szCs w:val="25"/>
        </w:rPr>
        <w:t>增强生产生活服务功能。</w:t>
      </w:r>
    </w:p>
    <w:p w14:paraId="209403E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第五十二条</w:t>
      </w:r>
      <w:r w:rsidRPr="006E7C26">
        <w:rPr>
          <w:rFonts w:ascii="Arial" w:hAnsi="Arial" w:cs="Arial"/>
          <w:sz w:val="25"/>
          <w:szCs w:val="25"/>
        </w:rPr>
        <w:t xml:space="preserve"> </w:t>
      </w:r>
      <w:r w:rsidRPr="006E7C26">
        <w:rPr>
          <w:rFonts w:ascii="Arial" w:hAnsi="Arial" w:cs="Arial"/>
          <w:sz w:val="25"/>
          <w:szCs w:val="25"/>
        </w:rPr>
        <w:t>国家统筹完善城乡</w:t>
      </w:r>
      <w:hyperlink r:id="rId56" w:tgtFrame="_blank" w:history="1">
        <w:r w:rsidRPr="006E7C26">
          <w:rPr>
            <w:rStyle w:val="a4"/>
            <w:rFonts w:ascii="Arial" w:hAnsi="Arial" w:cs="Arial"/>
            <w:color w:val="auto"/>
            <w:sz w:val="25"/>
            <w:szCs w:val="25"/>
            <w:u w:val="none"/>
          </w:rPr>
          <w:t>社会保障制度</w:t>
        </w:r>
      </w:hyperlink>
      <w:r w:rsidRPr="006E7C26">
        <w:rPr>
          <w:rFonts w:ascii="Arial" w:hAnsi="Arial" w:cs="Arial"/>
          <w:sz w:val="25"/>
          <w:szCs w:val="25"/>
        </w:rPr>
        <w:t>,</w:t>
      </w:r>
      <w:r w:rsidRPr="006E7C26">
        <w:rPr>
          <w:rFonts w:ascii="Arial" w:hAnsi="Arial" w:cs="Arial"/>
          <w:sz w:val="25"/>
          <w:szCs w:val="25"/>
        </w:rPr>
        <w:t>建立健全保障机制</w:t>
      </w:r>
      <w:r w:rsidRPr="006E7C26">
        <w:rPr>
          <w:rFonts w:ascii="Arial" w:hAnsi="Arial" w:cs="Arial"/>
          <w:sz w:val="25"/>
          <w:szCs w:val="25"/>
        </w:rPr>
        <w:t>,</w:t>
      </w:r>
      <w:r w:rsidRPr="006E7C26">
        <w:rPr>
          <w:rFonts w:ascii="Arial" w:hAnsi="Arial" w:cs="Arial"/>
          <w:sz w:val="25"/>
          <w:szCs w:val="25"/>
        </w:rPr>
        <w:t>支持乡村提高</w:t>
      </w:r>
      <w:r w:rsidRPr="006E7C26">
        <w:rPr>
          <w:rFonts w:ascii="Arial" w:hAnsi="Arial" w:cs="Arial"/>
          <w:sz w:val="25"/>
          <w:szCs w:val="25"/>
        </w:rPr>
        <w:t>社会保障管理服务水平。建立健全</w:t>
      </w:r>
      <w:hyperlink r:id="rId57" w:tgtFrame="_blank" w:history="1">
        <w:r w:rsidRPr="006E7C26">
          <w:rPr>
            <w:rStyle w:val="a4"/>
            <w:rFonts w:ascii="Arial" w:hAnsi="Arial" w:cs="Arial"/>
            <w:color w:val="auto"/>
            <w:sz w:val="25"/>
            <w:szCs w:val="25"/>
            <w:u w:val="none"/>
          </w:rPr>
          <w:t>城乡居民基本养老保险</w:t>
        </w:r>
      </w:hyperlink>
      <w:r w:rsidRPr="006E7C26">
        <w:rPr>
          <w:rFonts w:ascii="Arial" w:hAnsi="Arial" w:cs="Arial"/>
          <w:sz w:val="25"/>
          <w:szCs w:val="25"/>
        </w:rPr>
        <w:t>待遇确定和</w:t>
      </w:r>
      <w:hyperlink r:id="rId58" w:tgtFrame="_blank" w:history="1">
        <w:r w:rsidRPr="006E7C26">
          <w:rPr>
            <w:rStyle w:val="a4"/>
            <w:rFonts w:ascii="Arial" w:hAnsi="Arial" w:cs="Arial"/>
            <w:color w:val="auto"/>
            <w:sz w:val="25"/>
            <w:szCs w:val="25"/>
            <w:u w:val="none"/>
          </w:rPr>
          <w:t>基础养老金</w:t>
        </w:r>
      </w:hyperlink>
      <w:r w:rsidRPr="006E7C26">
        <w:rPr>
          <w:rFonts w:ascii="Arial" w:hAnsi="Arial" w:cs="Arial"/>
          <w:sz w:val="25"/>
          <w:szCs w:val="25"/>
        </w:rPr>
        <w:t>正常调整机制</w:t>
      </w:r>
      <w:r w:rsidRPr="006E7C26">
        <w:rPr>
          <w:rFonts w:ascii="Arial" w:hAnsi="Arial" w:cs="Arial"/>
          <w:sz w:val="25"/>
          <w:szCs w:val="25"/>
        </w:rPr>
        <w:t>,</w:t>
      </w:r>
      <w:r w:rsidRPr="006E7C26">
        <w:rPr>
          <w:rFonts w:ascii="Arial" w:hAnsi="Arial" w:cs="Arial"/>
          <w:sz w:val="25"/>
          <w:szCs w:val="25"/>
        </w:rPr>
        <w:t>确保城乡居民基本养老保险待遇随经济社会发展逐步提高。支持农民按规定参加城乡居民基本养老保险、</w:t>
      </w:r>
      <w:hyperlink r:id="rId59" w:tgtFrame="_blank" w:history="1">
        <w:r w:rsidRPr="006E7C26">
          <w:rPr>
            <w:rStyle w:val="a4"/>
            <w:rFonts w:ascii="Arial" w:hAnsi="Arial" w:cs="Arial"/>
            <w:color w:val="auto"/>
            <w:sz w:val="25"/>
            <w:szCs w:val="25"/>
            <w:u w:val="none"/>
          </w:rPr>
          <w:t>基本医疗保险</w:t>
        </w:r>
      </w:hyperlink>
      <w:r w:rsidRPr="006E7C26">
        <w:rPr>
          <w:rFonts w:ascii="Arial" w:hAnsi="Arial" w:cs="Arial"/>
          <w:sz w:val="25"/>
          <w:szCs w:val="25"/>
        </w:rPr>
        <w:t>,</w:t>
      </w:r>
      <w:r w:rsidRPr="006E7C26">
        <w:rPr>
          <w:rFonts w:ascii="Arial" w:hAnsi="Arial" w:cs="Arial"/>
          <w:sz w:val="25"/>
          <w:szCs w:val="25"/>
        </w:rPr>
        <w:t>鼓励具备条件的</w:t>
      </w:r>
      <w:hyperlink r:id="rId60" w:tgtFrame="_blank" w:history="1">
        <w:r w:rsidRPr="006E7C26">
          <w:rPr>
            <w:rStyle w:val="a4"/>
            <w:rFonts w:ascii="Arial" w:hAnsi="Arial" w:cs="Arial"/>
            <w:color w:val="auto"/>
            <w:sz w:val="25"/>
            <w:szCs w:val="25"/>
            <w:u w:val="none"/>
          </w:rPr>
          <w:t>灵活就业人员</w:t>
        </w:r>
      </w:hyperlink>
      <w:r w:rsidRPr="006E7C26">
        <w:rPr>
          <w:rFonts w:ascii="Arial" w:hAnsi="Arial" w:cs="Arial"/>
          <w:sz w:val="25"/>
          <w:szCs w:val="25"/>
        </w:rPr>
        <w:t>及农业产业化从业人员参加</w:t>
      </w:r>
      <w:hyperlink r:id="rId61" w:tgtFrame="_blank" w:history="1">
        <w:r w:rsidRPr="006E7C26">
          <w:rPr>
            <w:rStyle w:val="a4"/>
            <w:rFonts w:ascii="Arial" w:hAnsi="Arial" w:cs="Arial"/>
            <w:color w:val="auto"/>
            <w:sz w:val="25"/>
            <w:szCs w:val="25"/>
            <w:u w:val="none"/>
          </w:rPr>
          <w:t>职工基本养老保险</w:t>
        </w:r>
      </w:hyperlink>
      <w:r w:rsidRPr="006E7C26">
        <w:rPr>
          <w:rFonts w:ascii="Arial" w:hAnsi="Arial" w:cs="Arial"/>
          <w:sz w:val="25"/>
          <w:szCs w:val="25"/>
        </w:rPr>
        <w:t>、职工基本医疗保险等社会保险。</w:t>
      </w:r>
    </w:p>
    <w:p w14:paraId="6965B1C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第五十三条</w:t>
      </w:r>
      <w:r w:rsidRPr="006E7C26">
        <w:rPr>
          <w:rFonts w:ascii="Arial" w:hAnsi="Arial" w:cs="Arial"/>
          <w:sz w:val="25"/>
          <w:szCs w:val="25"/>
        </w:rPr>
        <w:t xml:space="preserve"> </w:t>
      </w:r>
      <w:r w:rsidRPr="006E7C26">
        <w:rPr>
          <w:rFonts w:ascii="Arial" w:hAnsi="Arial" w:cs="Arial"/>
          <w:sz w:val="25"/>
          <w:szCs w:val="25"/>
        </w:rPr>
        <w:t>国家推动形成平等竞争、规范有序、城乡统一的</w:t>
      </w:r>
      <w:hyperlink r:id="rId62" w:tgtFrame="_blank" w:history="1">
        <w:r w:rsidRPr="006E7C26">
          <w:rPr>
            <w:rStyle w:val="a4"/>
            <w:rFonts w:ascii="Arial" w:hAnsi="Arial" w:cs="Arial"/>
            <w:color w:val="auto"/>
            <w:sz w:val="25"/>
            <w:szCs w:val="25"/>
            <w:u w:val="none"/>
          </w:rPr>
          <w:t>人力资源市场</w:t>
        </w:r>
      </w:hyperlink>
      <w:r w:rsidRPr="006E7C26">
        <w:rPr>
          <w:rFonts w:ascii="Arial" w:hAnsi="Arial" w:cs="Arial"/>
          <w:sz w:val="25"/>
          <w:szCs w:val="25"/>
        </w:rPr>
        <w:t>,</w:t>
      </w:r>
      <w:r w:rsidRPr="006E7C26">
        <w:rPr>
          <w:rFonts w:ascii="Arial" w:hAnsi="Arial" w:cs="Arial"/>
          <w:sz w:val="25"/>
          <w:szCs w:val="25"/>
        </w:rPr>
        <w:t>健全城乡均等的公共就业创业服务制度。县级以上地方人民政府应当采取措施促进在城镇稳定就业和生活的农民自愿有序进城落户</w:t>
      </w:r>
      <w:r w:rsidRPr="006E7C26">
        <w:rPr>
          <w:rFonts w:ascii="Arial" w:hAnsi="Arial" w:cs="Arial"/>
          <w:sz w:val="25"/>
          <w:szCs w:val="25"/>
        </w:rPr>
        <w:t>,</w:t>
      </w:r>
      <w:r w:rsidRPr="006E7C26">
        <w:rPr>
          <w:rFonts w:ascii="Arial" w:hAnsi="Arial" w:cs="Arial"/>
          <w:sz w:val="25"/>
          <w:szCs w:val="25"/>
        </w:rPr>
        <w:t>不得以退出</w:t>
      </w:r>
      <w:hyperlink r:id="rId63" w:tgtFrame="_blank" w:history="1">
        <w:r w:rsidRPr="006E7C26">
          <w:rPr>
            <w:rStyle w:val="a4"/>
            <w:rFonts w:ascii="Arial" w:hAnsi="Arial" w:cs="Arial"/>
            <w:color w:val="auto"/>
            <w:sz w:val="25"/>
            <w:szCs w:val="25"/>
            <w:u w:val="none"/>
          </w:rPr>
          <w:t>土地承包经营权</w:t>
        </w:r>
      </w:hyperlink>
      <w:r w:rsidRPr="006E7C26">
        <w:rPr>
          <w:rFonts w:ascii="Arial" w:hAnsi="Arial" w:cs="Arial"/>
          <w:sz w:val="25"/>
          <w:szCs w:val="25"/>
        </w:rPr>
        <w:t>、</w:t>
      </w:r>
      <w:hyperlink r:id="rId64" w:tgtFrame="_blank" w:history="1">
        <w:r w:rsidRPr="006E7C26">
          <w:rPr>
            <w:rStyle w:val="a4"/>
            <w:rFonts w:ascii="Arial" w:hAnsi="Arial" w:cs="Arial"/>
            <w:color w:val="auto"/>
            <w:sz w:val="25"/>
            <w:szCs w:val="25"/>
            <w:u w:val="none"/>
          </w:rPr>
          <w:t>宅基地使用权</w:t>
        </w:r>
      </w:hyperlink>
      <w:r w:rsidRPr="006E7C26">
        <w:rPr>
          <w:rFonts w:ascii="Arial" w:hAnsi="Arial" w:cs="Arial"/>
          <w:sz w:val="25"/>
          <w:szCs w:val="25"/>
        </w:rPr>
        <w:t>、集体</w:t>
      </w:r>
      <w:hyperlink r:id="rId65" w:tgtFrame="_blank" w:history="1">
        <w:r w:rsidRPr="006E7C26">
          <w:rPr>
            <w:rStyle w:val="a4"/>
            <w:rFonts w:ascii="Arial" w:hAnsi="Arial" w:cs="Arial"/>
            <w:color w:val="auto"/>
            <w:sz w:val="25"/>
            <w:szCs w:val="25"/>
            <w:u w:val="none"/>
          </w:rPr>
          <w:t>收益分配权</w:t>
        </w:r>
      </w:hyperlink>
      <w:r w:rsidRPr="006E7C26">
        <w:rPr>
          <w:rFonts w:ascii="Arial" w:hAnsi="Arial" w:cs="Arial"/>
          <w:sz w:val="25"/>
          <w:szCs w:val="25"/>
        </w:rPr>
        <w:t>等作为农民进城落户的前提。推</w:t>
      </w:r>
      <w:r w:rsidRPr="006E7C26">
        <w:rPr>
          <w:rFonts w:ascii="Arial" w:hAnsi="Arial" w:cs="Arial"/>
          <w:sz w:val="25"/>
          <w:szCs w:val="25"/>
        </w:rPr>
        <w:lastRenderedPageBreak/>
        <w:t>进取得</w:t>
      </w:r>
      <w:hyperlink r:id="rId66" w:tgtFrame="_blank" w:history="1">
        <w:r w:rsidRPr="006E7C26">
          <w:rPr>
            <w:rStyle w:val="a4"/>
            <w:rFonts w:ascii="Arial" w:hAnsi="Arial" w:cs="Arial"/>
            <w:color w:val="auto"/>
            <w:sz w:val="25"/>
            <w:szCs w:val="25"/>
            <w:u w:val="none"/>
          </w:rPr>
          <w:t>居住证</w:t>
        </w:r>
      </w:hyperlink>
      <w:r w:rsidRPr="006E7C26">
        <w:rPr>
          <w:rFonts w:ascii="Arial" w:hAnsi="Arial" w:cs="Arial"/>
          <w:sz w:val="25"/>
          <w:szCs w:val="25"/>
        </w:rPr>
        <w:t>的农民工及其随迁家属持居住证享受城镇</w:t>
      </w:r>
      <w:hyperlink r:id="rId67" w:tgtFrame="_blank" w:history="1">
        <w:r w:rsidRPr="006E7C26">
          <w:rPr>
            <w:rStyle w:val="a4"/>
            <w:rFonts w:ascii="Arial" w:hAnsi="Arial" w:cs="Arial"/>
            <w:color w:val="auto"/>
            <w:sz w:val="25"/>
            <w:szCs w:val="25"/>
            <w:u w:val="none"/>
          </w:rPr>
          <w:t>基本公共服务</w:t>
        </w:r>
      </w:hyperlink>
      <w:r w:rsidRPr="006E7C26">
        <w:rPr>
          <w:rFonts w:ascii="Arial" w:hAnsi="Arial" w:cs="Arial"/>
          <w:sz w:val="25"/>
          <w:szCs w:val="25"/>
        </w:rPr>
        <w:t>。国家鼓励工商资本到乡村发展与农民利益联结型项目</w:t>
      </w:r>
      <w:r w:rsidRPr="006E7C26">
        <w:rPr>
          <w:rFonts w:ascii="Arial" w:hAnsi="Arial" w:cs="Arial"/>
          <w:sz w:val="25"/>
          <w:szCs w:val="25"/>
        </w:rPr>
        <w:t>,</w:t>
      </w:r>
      <w:r w:rsidRPr="006E7C26">
        <w:rPr>
          <w:rFonts w:ascii="Arial" w:hAnsi="Arial" w:cs="Arial"/>
          <w:sz w:val="25"/>
          <w:szCs w:val="25"/>
        </w:rPr>
        <w:t>鼓励城市居民到乡村旅游、休闲度假、养生养老等</w:t>
      </w:r>
      <w:r w:rsidRPr="006E7C26">
        <w:rPr>
          <w:rFonts w:ascii="Arial" w:hAnsi="Arial" w:cs="Arial"/>
          <w:sz w:val="25"/>
          <w:szCs w:val="25"/>
        </w:rPr>
        <w:t>,</w:t>
      </w:r>
      <w:r w:rsidRPr="006E7C26">
        <w:rPr>
          <w:rFonts w:ascii="Arial" w:hAnsi="Arial" w:cs="Arial"/>
          <w:sz w:val="25"/>
          <w:szCs w:val="25"/>
        </w:rPr>
        <w:t>但不得破坏乡村生态环境</w:t>
      </w:r>
      <w:r w:rsidRPr="006E7C26">
        <w:rPr>
          <w:rFonts w:ascii="Arial" w:hAnsi="Arial" w:cs="Arial"/>
          <w:sz w:val="25"/>
          <w:szCs w:val="25"/>
        </w:rPr>
        <w:t>,</w:t>
      </w:r>
      <w:r w:rsidRPr="006E7C26">
        <w:rPr>
          <w:rFonts w:ascii="Arial" w:hAnsi="Arial" w:cs="Arial"/>
          <w:sz w:val="25"/>
          <w:szCs w:val="25"/>
        </w:rPr>
        <w:t>不得损害农村集体经济组织及其成员的合法权益。</w:t>
      </w:r>
    </w:p>
    <w:p w14:paraId="7D62978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第五十四条</w:t>
      </w:r>
      <w:r w:rsidRPr="006E7C26">
        <w:rPr>
          <w:rFonts w:ascii="Arial" w:hAnsi="Arial" w:cs="Arial"/>
          <w:sz w:val="25"/>
          <w:szCs w:val="25"/>
        </w:rPr>
        <w:t xml:space="preserve"> </w:t>
      </w:r>
      <w:r w:rsidRPr="006E7C26">
        <w:rPr>
          <w:rFonts w:ascii="Arial" w:hAnsi="Arial" w:cs="Arial"/>
          <w:sz w:val="25"/>
          <w:szCs w:val="25"/>
        </w:rPr>
        <w:t>县级以上人民政府应当采取措施促进城乡产业协同发展</w:t>
      </w:r>
      <w:r w:rsidRPr="006E7C26">
        <w:rPr>
          <w:rFonts w:ascii="Arial" w:hAnsi="Arial" w:cs="Arial"/>
          <w:sz w:val="25"/>
          <w:szCs w:val="25"/>
        </w:rPr>
        <w:t>,</w:t>
      </w:r>
      <w:r w:rsidRPr="006E7C26">
        <w:rPr>
          <w:rFonts w:ascii="Arial" w:hAnsi="Arial" w:cs="Arial"/>
          <w:sz w:val="25"/>
          <w:szCs w:val="25"/>
        </w:rPr>
        <w:t>在保障农民主体地位的基础上健全联农带农激励机制</w:t>
      </w:r>
      <w:r w:rsidRPr="006E7C26">
        <w:rPr>
          <w:rFonts w:ascii="Arial" w:hAnsi="Arial" w:cs="Arial"/>
          <w:sz w:val="25"/>
          <w:szCs w:val="25"/>
        </w:rPr>
        <w:t>,</w:t>
      </w:r>
      <w:r w:rsidRPr="006E7C26">
        <w:rPr>
          <w:rFonts w:ascii="Arial" w:hAnsi="Arial" w:cs="Arial"/>
          <w:sz w:val="25"/>
          <w:szCs w:val="25"/>
        </w:rPr>
        <w:t>实现乡村经济多元化和农业全产业链发展。</w:t>
      </w:r>
    </w:p>
    <w:p w14:paraId="4A5C0DA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第五十五条</w:t>
      </w:r>
      <w:r w:rsidRPr="006E7C26">
        <w:rPr>
          <w:rFonts w:ascii="Arial" w:hAnsi="Arial" w:cs="Arial"/>
          <w:sz w:val="25"/>
          <w:szCs w:val="25"/>
        </w:rPr>
        <w:t xml:space="preserve"> </w:t>
      </w:r>
      <w:r w:rsidRPr="006E7C26">
        <w:rPr>
          <w:rFonts w:ascii="Arial" w:hAnsi="Arial" w:cs="Arial"/>
          <w:sz w:val="25"/>
          <w:szCs w:val="25"/>
        </w:rPr>
        <w:t>各级人民政府及其有关部门应当采取措施鼓励农民进城务工</w:t>
      </w:r>
      <w:r w:rsidRPr="006E7C26">
        <w:rPr>
          <w:rFonts w:ascii="Arial" w:hAnsi="Arial" w:cs="Arial"/>
          <w:sz w:val="25"/>
          <w:szCs w:val="25"/>
        </w:rPr>
        <w:t>,</w:t>
      </w:r>
      <w:r w:rsidRPr="006E7C26">
        <w:rPr>
          <w:rFonts w:ascii="Arial" w:hAnsi="Arial" w:cs="Arial"/>
          <w:sz w:val="25"/>
          <w:szCs w:val="25"/>
        </w:rPr>
        <w:t>全面落实城乡劳动者平等就业、同工同酬制度。县级以上地方人民政府及其有关部门应当依法保障农民工工资支付。</w:t>
      </w:r>
    </w:p>
    <w:p w14:paraId="4883AF6E"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第五十六条</w:t>
      </w:r>
      <w:r w:rsidRPr="006E7C26">
        <w:rPr>
          <w:rFonts w:ascii="Arial" w:hAnsi="Arial" w:cs="Arial"/>
          <w:sz w:val="25"/>
          <w:szCs w:val="25"/>
        </w:rPr>
        <w:t xml:space="preserve"> </w:t>
      </w:r>
      <w:r w:rsidRPr="006E7C26">
        <w:rPr>
          <w:rFonts w:ascii="Arial" w:hAnsi="Arial" w:cs="Arial"/>
          <w:sz w:val="25"/>
          <w:szCs w:val="25"/>
        </w:rPr>
        <w:t>各级人民政府应</w:t>
      </w:r>
      <w:r w:rsidRPr="006E7C26">
        <w:rPr>
          <w:rFonts w:ascii="Arial" w:hAnsi="Arial" w:cs="Arial"/>
          <w:sz w:val="25"/>
          <w:szCs w:val="25"/>
        </w:rPr>
        <w:t>当采取措施巩固脱贫攻坚成果。国家建立解决相对贫困的长效机制。</w:t>
      </w:r>
    </w:p>
    <w:p w14:paraId="7EEDF5E9"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第八章</w:t>
      </w:r>
      <w:r w:rsidRPr="006E7C26">
        <w:rPr>
          <w:rFonts w:ascii="Arial" w:hAnsi="Arial" w:cs="Arial"/>
          <w:sz w:val="25"/>
          <w:szCs w:val="25"/>
        </w:rPr>
        <w:t xml:space="preserve"> </w:t>
      </w:r>
      <w:r w:rsidRPr="006E7C26">
        <w:rPr>
          <w:rFonts w:ascii="Arial" w:hAnsi="Arial" w:cs="Arial"/>
          <w:sz w:val="25"/>
          <w:szCs w:val="25"/>
        </w:rPr>
        <w:t>扶持措施</w:t>
      </w:r>
    </w:p>
    <w:p w14:paraId="09FFDB84"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第五十七条</w:t>
      </w:r>
      <w:r w:rsidRPr="006E7C26">
        <w:rPr>
          <w:rFonts w:ascii="Arial" w:hAnsi="Arial" w:cs="Arial"/>
          <w:sz w:val="25"/>
          <w:szCs w:val="25"/>
        </w:rPr>
        <w:t xml:space="preserve"> </w:t>
      </w:r>
      <w:r w:rsidRPr="006E7C26">
        <w:rPr>
          <w:rFonts w:ascii="Arial" w:hAnsi="Arial" w:cs="Arial"/>
          <w:sz w:val="25"/>
          <w:szCs w:val="25"/>
        </w:rPr>
        <w:t>国家建立健全实施乡村振兴战略财政投入保障制度。县级以上人民政府应当优先保障用于乡村振兴的财政投入</w:t>
      </w:r>
      <w:r w:rsidRPr="006E7C26">
        <w:rPr>
          <w:rFonts w:ascii="Arial" w:hAnsi="Arial" w:cs="Arial"/>
          <w:sz w:val="25"/>
          <w:szCs w:val="25"/>
        </w:rPr>
        <w:t>,</w:t>
      </w:r>
      <w:r w:rsidRPr="006E7C26">
        <w:rPr>
          <w:rFonts w:ascii="Arial" w:hAnsi="Arial" w:cs="Arial"/>
          <w:sz w:val="25"/>
          <w:szCs w:val="25"/>
        </w:rPr>
        <w:t>力度不断增强、总量持续增加</w:t>
      </w:r>
      <w:r w:rsidRPr="006E7C26">
        <w:rPr>
          <w:rFonts w:ascii="Arial" w:hAnsi="Arial" w:cs="Arial"/>
          <w:sz w:val="25"/>
          <w:szCs w:val="25"/>
        </w:rPr>
        <w:t>,</w:t>
      </w:r>
      <w:r w:rsidRPr="006E7C26">
        <w:rPr>
          <w:rFonts w:ascii="Arial" w:hAnsi="Arial" w:cs="Arial"/>
          <w:sz w:val="25"/>
          <w:szCs w:val="25"/>
        </w:rPr>
        <w:t>确保财政投入与乡村振兴目标任务相适应。各级人民政府应当强化财政资金监督管理</w:t>
      </w:r>
      <w:r w:rsidRPr="006E7C26">
        <w:rPr>
          <w:rFonts w:ascii="Arial" w:hAnsi="Arial" w:cs="Arial"/>
          <w:sz w:val="25"/>
          <w:szCs w:val="25"/>
        </w:rPr>
        <w:t>,</w:t>
      </w:r>
      <w:r w:rsidRPr="006E7C26">
        <w:rPr>
          <w:rFonts w:ascii="Arial" w:hAnsi="Arial" w:cs="Arial"/>
          <w:sz w:val="25"/>
          <w:szCs w:val="25"/>
        </w:rPr>
        <w:t>全面实施</w:t>
      </w:r>
      <w:hyperlink r:id="rId68" w:tgtFrame="_blank" w:history="1">
        <w:r w:rsidRPr="006E7C26">
          <w:rPr>
            <w:rStyle w:val="a4"/>
            <w:rFonts w:ascii="Arial" w:hAnsi="Arial" w:cs="Arial"/>
            <w:color w:val="auto"/>
            <w:sz w:val="25"/>
            <w:szCs w:val="25"/>
            <w:u w:val="none"/>
          </w:rPr>
          <w:t>预算绩效管理</w:t>
        </w:r>
      </w:hyperlink>
      <w:r w:rsidRPr="006E7C26">
        <w:rPr>
          <w:rFonts w:ascii="Arial" w:hAnsi="Arial" w:cs="Arial"/>
          <w:sz w:val="25"/>
          <w:szCs w:val="25"/>
        </w:rPr>
        <w:t>,</w:t>
      </w:r>
      <w:r w:rsidRPr="006E7C26">
        <w:rPr>
          <w:rFonts w:ascii="Arial" w:hAnsi="Arial" w:cs="Arial"/>
          <w:sz w:val="25"/>
          <w:szCs w:val="25"/>
        </w:rPr>
        <w:t>提高财政资金使用效益。</w:t>
      </w:r>
    </w:p>
    <w:p w14:paraId="379511C6"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第五十八条</w:t>
      </w:r>
      <w:r w:rsidRPr="006E7C26">
        <w:rPr>
          <w:rFonts w:ascii="Arial" w:hAnsi="Arial" w:cs="Arial"/>
          <w:sz w:val="25"/>
          <w:szCs w:val="25"/>
        </w:rPr>
        <w:t xml:space="preserve"> </w:t>
      </w:r>
      <w:r w:rsidRPr="006E7C26">
        <w:rPr>
          <w:rFonts w:ascii="Arial" w:hAnsi="Arial" w:cs="Arial"/>
          <w:sz w:val="25"/>
          <w:szCs w:val="25"/>
        </w:rPr>
        <w:t>国家按照增加总量、优化存量、提高效能的原则</w:t>
      </w:r>
      <w:r w:rsidRPr="006E7C26">
        <w:rPr>
          <w:rFonts w:ascii="Arial" w:hAnsi="Arial" w:cs="Arial"/>
          <w:sz w:val="25"/>
          <w:szCs w:val="25"/>
        </w:rPr>
        <w:t>,</w:t>
      </w:r>
      <w:r w:rsidRPr="006E7C26">
        <w:rPr>
          <w:rFonts w:ascii="Arial" w:hAnsi="Arial" w:cs="Arial"/>
          <w:sz w:val="25"/>
          <w:szCs w:val="25"/>
        </w:rPr>
        <w:t>强化提质增效、绿色生态导向</w:t>
      </w:r>
      <w:r w:rsidRPr="006E7C26">
        <w:rPr>
          <w:rFonts w:ascii="Arial" w:hAnsi="Arial" w:cs="Arial"/>
          <w:sz w:val="25"/>
          <w:szCs w:val="25"/>
        </w:rPr>
        <w:t>,</w:t>
      </w:r>
      <w:r w:rsidRPr="006E7C26">
        <w:rPr>
          <w:rFonts w:ascii="Arial" w:hAnsi="Arial" w:cs="Arial"/>
          <w:sz w:val="25"/>
          <w:szCs w:val="25"/>
        </w:rPr>
        <w:t>构建符合相关国际规则的</w:t>
      </w:r>
      <w:hyperlink r:id="rId69" w:tgtFrame="_blank" w:history="1">
        <w:r w:rsidRPr="006E7C26">
          <w:rPr>
            <w:rStyle w:val="a4"/>
            <w:rFonts w:ascii="Arial" w:hAnsi="Arial" w:cs="Arial"/>
            <w:color w:val="auto"/>
            <w:sz w:val="25"/>
            <w:szCs w:val="25"/>
            <w:u w:val="none"/>
          </w:rPr>
          <w:t>农业补贴</w:t>
        </w:r>
      </w:hyperlink>
      <w:r w:rsidRPr="006E7C26">
        <w:rPr>
          <w:rFonts w:ascii="Arial" w:hAnsi="Arial" w:cs="Arial"/>
          <w:sz w:val="25"/>
          <w:szCs w:val="25"/>
        </w:rPr>
        <w:t>政策体系</w:t>
      </w:r>
      <w:r w:rsidRPr="006E7C26">
        <w:rPr>
          <w:rFonts w:ascii="Arial" w:hAnsi="Arial" w:cs="Arial"/>
          <w:sz w:val="25"/>
          <w:szCs w:val="25"/>
        </w:rPr>
        <w:t>,</w:t>
      </w:r>
      <w:r w:rsidRPr="006E7C26">
        <w:rPr>
          <w:rFonts w:ascii="Arial" w:hAnsi="Arial" w:cs="Arial"/>
          <w:sz w:val="25"/>
          <w:szCs w:val="25"/>
        </w:rPr>
        <w:t>提高农业补贴政策的实效。</w:t>
      </w:r>
    </w:p>
    <w:p w14:paraId="6CD7A2F5"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第五十九条</w:t>
      </w:r>
      <w:r w:rsidRPr="006E7C26">
        <w:rPr>
          <w:rFonts w:ascii="Arial" w:hAnsi="Arial" w:cs="Arial"/>
          <w:sz w:val="25"/>
          <w:szCs w:val="25"/>
        </w:rPr>
        <w:t xml:space="preserve"> </w:t>
      </w:r>
      <w:r w:rsidRPr="006E7C26">
        <w:rPr>
          <w:rFonts w:ascii="Arial" w:hAnsi="Arial" w:cs="Arial"/>
          <w:sz w:val="25"/>
          <w:szCs w:val="25"/>
        </w:rPr>
        <w:t>各级人民政府应当坚持取之于农、主要用之于农的原则</w:t>
      </w:r>
      <w:r w:rsidRPr="006E7C26">
        <w:rPr>
          <w:rFonts w:ascii="Arial" w:hAnsi="Arial" w:cs="Arial"/>
          <w:sz w:val="25"/>
          <w:szCs w:val="25"/>
        </w:rPr>
        <w:t>,</w:t>
      </w:r>
      <w:r w:rsidRPr="006E7C26">
        <w:rPr>
          <w:rFonts w:ascii="Arial" w:hAnsi="Arial" w:cs="Arial"/>
          <w:sz w:val="25"/>
          <w:szCs w:val="25"/>
        </w:rPr>
        <w:t>按照国家有关规定调整完善</w:t>
      </w:r>
      <w:hyperlink r:id="rId70" w:tgtFrame="_blank" w:history="1">
        <w:r w:rsidRPr="006E7C26">
          <w:rPr>
            <w:rStyle w:val="a4"/>
            <w:rFonts w:ascii="Arial" w:hAnsi="Arial" w:cs="Arial"/>
            <w:color w:val="auto"/>
            <w:sz w:val="25"/>
            <w:szCs w:val="25"/>
            <w:u w:val="none"/>
          </w:rPr>
          <w:t>土地使用权出让</w:t>
        </w:r>
      </w:hyperlink>
      <w:r w:rsidRPr="006E7C26">
        <w:rPr>
          <w:rFonts w:ascii="Arial" w:hAnsi="Arial" w:cs="Arial"/>
          <w:sz w:val="25"/>
          <w:szCs w:val="25"/>
        </w:rPr>
        <w:t>收入使用范围</w:t>
      </w:r>
      <w:r w:rsidRPr="006E7C26">
        <w:rPr>
          <w:rFonts w:ascii="Arial" w:hAnsi="Arial" w:cs="Arial"/>
          <w:sz w:val="25"/>
          <w:szCs w:val="25"/>
        </w:rPr>
        <w:t>,</w:t>
      </w:r>
      <w:r w:rsidRPr="006E7C26">
        <w:rPr>
          <w:rFonts w:ascii="Arial" w:hAnsi="Arial" w:cs="Arial"/>
          <w:sz w:val="25"/>
          <w:szCs w:val="25"/>
        </w:rPr>
        <w:t>提高农业农村投入比例</w:t>
      </w:r>
      <w:r w:rsidRPr="006E7C26">
        <w:rPr>
          <w:rFonts w:ascii="Arial" w:hAnsi="Arial" w:cs="Arial"/>
          <w:sz w:val="25"/>
          <w:szCs w:val="25"/>
        </w:rPr>
        <w:t>,</w:t>
      </w:r>
      <w:r w:rsidRPr="006E7C26">
        <w:rPr>
          <w:rFonts w:ascii="Arial" w:hAnsi="Arial" w:cs="Arial"/>
          <w:sz w:val="25"/>
          <w:szCs w:val="25"/>
        </w:rPr>
        <w:t>主要用于改善农村人居环境</w:t>
      </w:r>
      <w:r w:rsidRPr="006E7C26">
        <w:rPr>
          <w:rFonts w:ascii="Arial" w:hAnsi="Arial" w:cs="Arial"/>
          <w:sz w:val="25"/>
          <w:szCs w:val="25"/>
        </w:rPr>
        <w:t>,</w:t>
      </w:r>
      <w:r w:rsidRPr="006E7C26">
        <w:rPr>
          <w:rFonts w:ascii="Arial" w:hAnsi="Arial" w:cs="Arial"/>
          <w:sz w:val="25"/>
          <w:szCs w:val="25"/>
        </w:rPr>
        <w:t>建设高标准农田和乡镇、村庄公共设施等。</w:t>
      </w:r>
    </w:p>
    <w:p w14:paraId="27937C8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第六十条</w:t>
      </w:r>
      <w:r w:rsidRPr="006E7C26">
        <w:rPr>
          <w:rFonts w:ascii="Arial" w:hAnsi="Arial" w:cs="Arial"/>
          <w:sz w:val="25"/>
          <w:szCs w:val="25"/>
        </w:rPr>
        <w:t xml:space="preserve"> </w:t>
      </w:r>
      <w:r w:rsidRPr="006E7C26">
        <w:rPr>
          <w:rFonts w:ascii="Arial" w:hAnsi="Arial" w:cs="Arial"/>
          <w:sz w:val="25"/>
          <w:szCs w:val="25"/>
        </w:rPr>
        <w:t>县级以上人民政府设立的相关专项资金、基金应当按照规定加强对乡村振兴的支持。国家鼓励以省为单位统筹设立乡村振兴产业发展基金</w:t>
      </w:r>
      <w:r w:rsidRPr="006E7C26">
        <w:rPr>
          <w:rFonts w:ascii="Arial" w:hAnsi="Arial" w:cs="Arial"/>
          <w:sz w:val="25"/>
          <w:szCs w:val="25"/>
        </w:rPr>
        <w:t>,</w:t>
      </w:r>
      <w:r w:rsidRPr="006E7C26">
        <w:rPr>
          <w:rFonts w:ascii="Arial" w:hAnsi="Arial" w:cs="Arial"/>
          <w:sz w:val="25"/>
          <w:szCs w:val="25"/>
        </w:rPr>
        <w:t>通过政府出资引导、吸引社会资本投入、以直投或者参股子基金的方式支持乡村</w:t>
      </w:r>
      <w:hyperlink r:id="rId71" w:tgtFrame="_blank" w:history="1">
        <w:r w:rsidRPr="006E7C26">
          <w:rPr>
            <w:rStyle w:val="a4"/>
            <w:rFonts w:ascii="Arial" w:hAnsi="Arial" w:cs="Arial"/>
            <w:color w:val="auto"/>
            <w:sz w:val="25"/>
            <w:szCs w:val="25"/>
            <w:u w:val="none"/>
          </w:rPr>
          <w:t>产业技术创新</w:t>
        </w:r>
      </w:hyperlink>
      <w:r w:rsidRPr="006E7C26">
        <w:rPr>
          <w:rFonts w:ascii="Arial" w:hAnsi="Arial" w:cs="Arial"/>
          <w:sz w:val="25"/>
          <w:szCs w:val="25"/>
        </w:rPr>
        <w:t>。县级以上地方人民政府应当优化乡村营商环境</w:t>
      </w:r>
      <w:r w:rsidRPr="006E7C26">
        <w:rPr>
          <w:rFonts w:ascii="Arial" w:hAnsi="Arial" w:cs="Arial"/>
          <w:sz w:val="25"/>
          <w:szCs w:val="25"/>
        </w:rPr>
        <w:t>,</w:t>
      </w:r>
      <w:r w:rsidRPr="006E7C26">
        <w:rPr>
          <w:rFonts w:ascii="Arial" w:hAnsi="Arial" w:cs="Arial"/>
          <w:sz w:val="25"/>
          <w:szCs w:val="25"/>
        </w:rPr>
        <w:t>鼓励乡村创新投融资方式</w:t>
      </w:r>
      <w:r w:rsidRPr="006E7C26">
        <w:rPr>
          <w:rFonts w:ascii="Arial" w:hAnsi="Arial" w:cs="Arial"/>
          <w:sz w:val="25"/>
          <w:szCs w:val="25"/>
        </w:rPr>
        <w:t>,</w:t>
      </w:r>
      <w:r w:rsidRPr="006E7C26">
        <w:rPr>
          <w:rFonts w:ascii="Arial" w:hAnsi="Arial" w:cs="Arial"/>
          <w:sz w:val="25"/>
          <w:szCs w:val="25"/>
        </w:rPr>
        <w:t>引导社会资本投向乡村。</w:t>
      </w:r>
    </w:p>
    <w:p w14:paraId="601D13B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第六十一条</w:t>
      </w:r>
      <w:r w:rsidRPr="006E7C26">
        <w:rPr>
          <w:rFonts w:ascii="Arial" w:hAnsi="Arial" w:cs="Arial"/>
          <w:sz w:val="25"/>
          <w:szCs w:val="25"/>
        </w:rPr>
        <w:t xml:space="preserve"> </w:t>
      </w:r>
      <w:r w:rsidRPr="006E7C26">
        <w:rPr>
          <w:rFonts w:ascii="Arial" w:hAnsi="Arial" w:cs="Arial"/>
          <w:sz w:val="25"/>
          <w:szCs w:val="25"/>
        </w:rPr>
        <w:t>国家</w:t>
      </w:r>
      <w:r w:rsidRPr="006E7C26">
        <w:rPr>
          <w:rFonts w:ascii="Arial" w:hAnsi="Arial" w:cs="Arial"/>
          <w:sz w:val="25"/>
          <w:szCs w:val="25"/>
        </w:rPr>
        <w:t>综合运用财政、金融等政策措施</w:t>
      </w:r>
      <w:r w:rsidRPr="006E7C26">
        <w:rPr>
          <w:rFonts w:ascii="Arial" w:hAnsi="Arial" w:cs="Arial"/>
          <w:sz w:val="25"/>
          <w:szCs w:val="25"/>
        </w:rPr>
        <w:t>,</w:t>
      </w:r>
      <w:r w:rsidRPr="006E7C26">
        <w:rPr>
          <w:rFonts w:ascii="Arial" w:hAnsi="Arial" w:cs="Arial"/>
          <w:sz w:val="25"/>
          <w:szCs w:val="25"/>
        </w:rPr>
        <w:t>完善政府性融资担保机制</w:t>
      </w:r>
      <w:r w:rsidRPr="006E7C26">
        <w:rPr>
          <w:rFonts w:ascii="Arial" w:hAnsi="Arial" w:cs="Arial"/>
          <w:sz w:val="25"/>
          <w:szCs w:val="25"/>
        </w:rPr>
        <w:t>,</w:t>
      </w:r>
      <w:r w:rsidRPr="006E7C26">
        <w:rPr>
          <w:rFonts w:ascii="Arial" w:hAnsi="Arial" w:cs="Arial"/>
          <w:sz w:val="25"/>
          <w:szCs w:val="25"/>
        </w:rPr>
        <w:t>依法完善乡村资产抵押担保权能</w:t>
      </w:r>
      <w:r w:rsidRPr="006E7C26">
        <w:rPr>
          <w:rFonts w:ascii="Arial" w:hAnsi="Arial" w:cs="Arial"/>
          <w:sz w:val="25"/>
          <w:szCs w:val="25"/>
        </w:rPr>
        <w:t>,</w:t>
      </w:r>
      <w:r w:rsidRPr="006E7C26">
        <w:rPr>
          <w:rFonts w:ascii="Arial" w:hAnsi="Arial" w:cs="Arial"/>
          <w:sz w:val="25"/>
          <w:szCs w:val="25"/>
        </w:rPr>
        <w:t>改进、加强乡村振兴的金融支持和服务。财政出资设立的</w:t>
      </w:r>
      <w:hyperlink r:id="rId72" w:tgtFrame="_blank" w:history="1">
        <w:r w:rsidRPr="006E7C26">
          <w:rPr>
            <w:rStyle w:val="a4"/>
            <w:rFonts w:ascii="Arial" w:hAnsi="Arial" w:cs="Arial"/>
            <w:color w:val="auto"/>
            <w:sz w:val="25"/>
            <w:szCs w:val="25"/>
            <w:u w:val="none"/>
          </w:rPr>
          <w:t>农业信贷</w:t>
        </w:r>
      </w:hyperlink>
      <w:r w:rsidRPr="006E7C26">
        <w:rPr>
          <w:rFonts w:ascii="Arial" w:hAnsi="Arial" w:cs="Arial"/>
          <w:sz w:val="25"/>
          <w:szCs w:val="25"/>
        </w:rPr>
        <w:t>担保机构应当主要为从事农业生产和农业生产直接相关的农业适度规模经营主体服务。</w:t>
      </w:r>
    </w:p>
    <w:p w14:paraId="56896689"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第六十二条</w:t>
      </w:r>
      <w:r w:rsidRPr="006E7C26">
        <w:rPr>
          <w:rFonts w:ascii="Arial" w:hAnsi="Arial" w:cs="Arial"/>
          <w:sz w:val="25"/>
          <w:szCs w:val="25"/>
        </w:rPr>
        <w:t xml:space="preserve"> </w:t>
      </w:r>
      <w:r w:rsidRPr="006E7C26">
        <w:rPr>
          <w:rFonts w:ascii="Arial" w:hAnsi="Arial" w:cs="Arial"/>
          <w:sz w:val="25"/>
          <w:szCs w:val="25"/>
        </w:rPr>
        <w:t>国家健全多层次资本市场</w:t>
      </w:r>
      <w:r w:rsidRPr="006E7C26">
        <w:rPr>
          <w:rFonts w:ascii="Arial" w:hAnsi="Arial" w:cs="Arial"/>
          <w:sz w:val="25"/>
          <w:szCs w:val="25"/>
        </w:rPr>
        <w:t>,</w:t>
      </w:r>
      <w:r w:rsidRPr="006E7C26">
        <w:rPr>
          <w:rFonts w:ascii="Arial" w:hAnsi="Arial" w:cs="Arial"/>
          <w:sz w:val="25"/>
          <w:szCs w:val="25"/>
        </w:rPr>
        <w:t>多渠道推动涉农企业股权融资</w:t>
      </w:r>
      <w:r w:rsidRPr="006E7C26">
        <w:rPr>
          <w:rFonts w:ascii="Arial" w:hAnsi="Arial" w:cs="Arial"/>
          <w:sz w:val="25"/>
          <w:szCs w:val="25"/>
        </w:rPr>
        <w:t>,</w:t>
      </w:r>
      <w:r w:rsidRPr="006E7C26">
        <w:rPr>
          <w:rFonts w:ascii="Arial" w:hAnsi="Arial" w:cs="Arial"/>
          <w:sz w:val="25"/>
          <w:szCs w:val="25"/>
        </w:rPr>
        <w:t>发展并规范债券市场</w:t>
      </w:r>
      <w:r w:rsidRPr="006E7C26">
        <w:rPr>
          <w:rFonts w:ascii="Arial" w:hAnsi="Arial" w:cs="Arial"/>
          <w:sz w:val="25"/>
          <w:szCs w:val="25"/>
        </w:rPr>
        <w:t>,</w:t>
      </w:r>
      <w:r w:rsidRPr="006E7C26">
        <w:rPr>
          <w:rFonts w:ascii="Arial" w:hAnsi="Arial" w:cs="Arial"/>
          <w:sz w:val="25"/>
          <w:szCs w:val="25"/>
        </w:rPr>
        <w:t>发挥期货市场作用</w:t>
      </w:r>
      <w:r w:rsidRPr="006E7C26">
        <w:rPr>
          <w:rFonts w:ascii="Arial" w:hAnsi="Arial" w:cs="Arial"/>
          <w:sz w:val="25"/>
          <w:szCs w:val="25"/>
        </w:rPr>
        <w:t>,</w:t>
      </w:r>
      <w:r w:rsidRPr="006E7C26">
        <w:rPr>
          <w:rFonts w:ascii="Arial" w:hAnsi="Arial" w:cs="Arial"/>
          <w:sz w:val="25"/>
          <w:szCs w:val="25"/>
        </w:rPr>
        <w:t>促进涉农企业利用多种方式直接融资。</w:t>
      </w:r>
    </w:p>
    <w:p w14:paraId="702F6B8F"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第六十三条</w:t>
      </w:r>
      <w:r w:rsidRPr="006E7C26">
        <w:rPr>
          <w:rFonts w:ascii="Arial" w:hAnsi="Arial" w:cs="Arial"/>
          <w:sz w:val="25"/>
          <w:szCs w:val="25"/>
        </w:rPr>
        <w:t xml:space="preserve"> </w:t>
      </w:r>
      <w:r w:rsidRPr="006E7C26">
        <w:rPr>
          <w:rFonts w:ascii="Arial" w:hAnsi="Arial" w:cs="Arial"/>
          <w:sz w:val="25"/>
          <w:szCs w:val="25"/>
        </w:rPr>
        <w:t>国家建立健全多层次、广覆</w:t>
      </w:r>
      <w:r w:rsidRPr="006E7C26">
        <w:rPr>
          <w:rFonts w:ascii="Arial" w:hAnsi="Arial" w:cs="Arial"/>
          <w:sz w:val="25"/>
          <w:szCs w:val="25"/>
        </w:rPr>
        <w:t>盖、可持续的农村金融服务体系。鼓励金融机构依法将更多资源配置到乡村发展的重点领域和薄弱环节</w:t>
      </w:r>
      <w:r w:rsidRPr="006E7C26">
        <w:rPr>
          <w:rFonts w:ascii="Arial" w:hAnsi="Arial" w:cs="Arial"/>
          <w:sz w:val="25"/>
          <w:szCs w:val="25"/>
        </w:rPr>
        <w:t>,</w:t>
      </w:r>
      <w:r w:rsidRPr="006E7C26">
        <w:rPr>
          <w:rFonts w:ascii="Arial" w:hAnsi="Arial" w:cs="Arial"/>
          <w:sz w:val="25"/>
          <w:szCs w:val="25"/>
        </w:rPr>
        <w:t>建立完善金融支持乡村振兴考核评估机制、农村信用信息整合和共享机制。鼓励金融机构依法合规在业务范围内为乡村振兴提供中长期信贷支持</w:t>
      </w:r>
      <w:r w:rsidRPr="006E7C26">
        <w:rPr>
          <w:rFonts w:ascii="Arial" w:hAnsi="Arial" w:cs="Arial"/>
          <w:sz w:val="25"/>
          <w:szCs w:val="25"/>
        </w:rPr>
        <w:t>,</w:t>
      </w:r>
      <w:r w:rsidRPr="006E7C26">
        <w:rPr>
          <w:rFonts w:ascii="Arial" w:hAnsi="Arial" w:cs="Arial"/>
          <w:sz w:val="25"/>
          <w:szCs w:val="25"/>
        </w:rPr>
        <w:t>加大商业银行对乡村振兴支持力度</w:t>
      </w:r>
      <w:r w:rsidRPr="006E7C26">
        <w:rPr>
          <w:rFonts w:ascii="Arial" w:hAnsi="Arial" w:cs="Arial"/>
          <w:sz w:val="25"/>
          <w:szCs w:val="25"/>
        </w:rPr>
        <w:t>,</w:t>
      </w:r>
      <w:r w:rsidRPr="006E7C26">
        <w:rPr>
          <w:rFonts w:ascii="Arial" w:hAnsi="Arial" w:cs="Arial"/>
          <w:sz w:val="25"/>
          <w:szCs w:val="25"/>
        </w:rPr>
        <w:t>强化农村</w:t>
      </w:r>
      <w:hyperlink r:id="rId73" w:tgtFrame="_blank" w:history="1">
        <w:r w:rsidRPr="006E7C26">
          <w:rPr>
            <w:rStyle w:val="a4"/>
            <w:rFonts w:ascii="Arial" w:hAnsi="Arial" w:cs="Arial"/>
            <w:color w:val="auto"/>
            <w:sz w:val="25"/>
            <w:szCs w:val="25"/>
            <w:u w:val="none"/>
          </w:rPr>
          <w:t>中小金融机构</w:t>
        </w:r>
      </w:hyperlink>
      <w:r w:rsidRPr="006E7C26">
        <w:rPr>
          <w:rFonts w:ascii="Arial" w:hAnsi="Arial" w:cs="Arial"/>
          <w:sz w:val="25"/>
          <w:szCs w:val="25"/>
        </w:rPr>
        <w:t>支农支小的市场定位。鼓励金融机构依法</w:t>
      </w:r>
      <w:hyperlink r:id="rId74" w:tgtFrame="_blank" w:history="1">
        <w:r w:rsidRPr="006E7C26">
          <w:rPr>
            <w:rStyle w:val="a4"/>
            <w:rFonts w:ascii="Arial" w:hAnsi="Arial" w:cs="Arial"/>
            <w:color w:val="auto"/>
            <w:sz w:val="25"/>
            <w:szCs w:val="25"/>
            <w:u w:val="none"/>
          </w:rPr>
          <w:t>创新金融产品</w:t>
        </w:r>
      </w:hyperlink>
      <w:r w:rsidRPr="006E7C26">
        <w:rPr>
          <w:rFonts w:ascii="Arial" w:hAnsi="Arial" w:cs="Arial"/>
          <w:sz w:val="25"/>
          <w:szCs w:val="25"/>
        </w:rPr>
        <w:t>和服务模式</w:t>
      </w:r>
      <w:r w:rsidRPr="006E7C26">
        <w:rPr>
          <w:rFonts w:ascii="Arial" w:hAnsi="Arial" w:cs="Arial"/>
          <w:sz w:val="25"/>
          <w:szCs w:val="25"/>
        </w:rPr>
        <w:t>,</w:t>
      </w:r>
      <w:r w:rsidRPr="006E7C26">
        <w:rPr>
          <w:rFonts w:ascii="Arial" w:hAnsi="Arial" w:cs="Arial"/>
          <w:sz w:val="25"/>
          <w:szCs w:val="25"/>
        </w:rPr>
        <w:t>推动新技术在农村金融领域推广运用</w:t>
      </w:r>
      <w:r w:rsidRPr="006E7C26">
        <w:rPr>
          <w:rFonts w:ascii="Arial" w:hAnsi="Arial" w:cs="Arial"/>
          <w:sz w:val="25"/>
          <w:szCs w:val="25"/>
        </w:rPr>
        <w:t>,</w:t>
      </w:r>
      <w:r w:rsidRPr="006E7C26">
        <w:rPr>
          <w:rFonts w:ascii="Arial" w:hAnsi="Arial" w:cs="Arial"/>
          <w:sz w:val="25"/>
          <w:szCs w:val="25"/>
        </w:rPr>
        <w:t>大力发展农村</w:t>
      </w:r>
      <w:hyperlink r:id="rId75" w:tgtFrame="_blank" w:history="1">
        <w:r w:rsidRPr="006E7C26">
          <w:rPr>
            <w:rStyle w:val="a4"/>
            <w:rFonts w:ascii="Arial" w:hAnsi="Arial" w:cs="Arial"/>
            <w:color w:val="auto"/>
            <w:sz w:val="25"/>
            <w:szCs w:val="25"/>
            <w:u w:val="none"/>
          </w:rPr>
          <w:t>普惠金融</w:t>
        </w:r>
      </w:hyperlink>
      <w:r w:rsidRPr="006E7C26">
        <w:rPr>
          <w:rFonts w:ascii="Arial" w:hAnsi="Arial" w:cs="Arial"/>
          <w:sz w:val="25"/>
          <w:szCs w:val="25"/>
        </w:rPr>
        <w:t>,</w:t>
      </w:r>
      <w:r w:rsidRPr="006E7C26">
        <w:rPr>
          <w:rFonts w:ascii="Arial" w:hAnsi="Arial" w:cs="Arial"/>
          <w:sz w:val="25"/>
          <w:szCs w:val="25"/>
        </w:rPr>
        <w:t>为乡村振兴提供金融服务。</w:t>
      </w:r>
      <w:hyperlink r:id="rId76" w:tgtFrame="_blank" w:history="1">
        <w:r w:rsidRPr="006E7C26">
          <w:rPr>
            <w:rStyle w:val="a4"/>
            <w:rFonts w:ascii="Arial" w:hAnsi="Arial" w:cs="Arial"/>
            <w:color w:val="auto"/>
            <w:sz w:val="25"/>
            <w:szCs w:val="25"/>
            <w:u w:val="none"/>
          </w:rPr>
          <w:t>农村商业银行</w:t>
        </w:r>
      </w:hyperlink>
      <w:r w:rsidRPr="006E7C26">
        <w:rPr>
          <w:rFonts w:ascii="Arial" w:hAnsi="Arial" w:cs="Arial"/>
          <w:sz w:val="25"/>
          <w:szCs w:val="25"/>
        </w:rPr>
        <w:t>、农村合作</w:t>
      </w:r>
      <w:r w:rsidRPr="006E7C26">
        <w:rPr>
          <w:rFonts w:ascii="Arial" w:hAnsi="Arial" w:cs="Arial"/>
          <w:sz w:val="25"/>
          <w:szCs w:val="25"/>
        </w:rPr>
        <w:lastRenderedPageBreak/>
        <w:t>银行、</w:t>
      </w:r>
      <w:hyperlink r:id="rId77" w:tgtFrame="_blank" w:history="1">
        <w:r w:rsidRPr="006E7C26">
          <w:rPr>
            <w:rStyle w:val="a4"/>
            <w:rFonts w:ascii="Arial" w:hAnsi="Arial" w:cs="Arial"/>
            <w:color w:val="auto"/>
            <w:sz w:val="25"/>
            <w:szCs w:val="25"/>
            <w:u w:val="none"/>
          </w:rPr>
          <w:t>农村信用社</w:t>
        </w:r>
      </w:hyperlink>
      <w:r w:rsidRPr="006E7C26">
        <w:rPr>
          <w:rFonts w:ascii="Arial" w:hAnsi="Arial" w:cs="Arial"/>
          <w:sz w:val="25"/>
          <w:szCs w:val="25"/>
        </w:rPr>
        <w:t>等农村中小金融机构应当主要为本地农业农村农民服务</w:t>
      </w:r>
      <w:r w:rsidRPr="006E7C26">
        <w:rPr>
          <w:rFonts w:ascii="Arial" w:hAnsi="Arial" w:cs="Arial"/>
          <w:sz w:val="25"/>
          <w:szCs w:val="25"/>
        </w:rPr>
        <w:t>,</w:t>
      </w:r>
      <w:r w:rsidRPr="006E7C26">
        <w:rPr>
          <w:rFonts w:ascii="Arial" w:hAnsi="Arial" w:cs="Arial"/>
          <w:sz w:val="25"/>
          <w:szCs w:val="25"/>
        </w:rPr>
        <w:t>严格审慎开展综合化和跨区域经营</w:t>
      </w:r>
      <w:r w:rsidRPr="006E7C26">
        <w:rPr>
          <w:rFonts w:ascii="Arial" w:hAnsi="Arial" w:cs="Arial"/>
          <w:sz w:val="25"/>
          <w:szCs w:val="25"/>
        </w:rPr>
        <w:t>,</w:t>
      </w:r>
      <w:r w:rsidRPr="006E7C26">
        <w:rPr>
          <w:rFonts w:ascii="Arial" w:hAnsi="Arial" w:cs="Arial"/>
          <w:sz w:val="25"/>
          <w:szCs w:val="25"/>
        </w:rPr>
        <w:t>当年新增</w:t>
      </w:r>
      <w:hyperlink r:id="rId78" w:tgtFrame="_blank" w:history="1">
        <w:r w:rsidRPr="006E7C26">
          <w:rPr>
            <w:rStyle w:val="a4"/>
            <w:rFonts w:ascii="Arial" w:hAnsi="Arial" w:cs="Arial"/>
            <w:color w:val="auto"/>
            <w:sz w:val="25"/>
            <w:szCs w:val="25"/>
            <w:u w:val="none"/>
          </w:rPr>
          <w:t>可贷资金</w:t>
        </w:r>
      </w:hyperlink>
      <w:r w:rsidRPr="006E7C26">
        <w:rPr>
          <w:rFonts w:ascii="Arial" w:hAnsi="Arial" w:cs="Arial"/>
          <w:sz w:val="25"/>
          <w:szCs w:val="25"/>
        </w:rPr>
        <w:t>主要用于当地农业农村发展。</w:t>
      </w:r>
    </w:p>
    <w:p w14:paraId="663E4C5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第六十四条</w:t>
      </w:r>
      <w:r w:rsidRPr="006E7C26">
        <w:rPr>
          <w:rFonts w:ascii="Arial" w:hAnsi="Arial" w:cs="Arial"/>
          <w:sz w:val="25"/>
          <w:szCs w:val="25"/>
        </w:rPr>
        <w:t xml:space="preserve"> </w:t>
      </w:r>
      <w:r w:rsidRPr="006E7C26">
        <w:rPr>
          <w:rFonts w:ascii="Arial" w:hAnsi="Arial" w:cs="Arial"/>
          <w:sz w:val="25"/>
          <w:szCs w:val="25"/>
        </w:rPr>
        <w:t>国家建立多层次农业保险体系</w:t>
      </w:r>
      <w:r w:rsidRPr="006E7C26">
        <w:rPr>
          <w:rFonts w:ascii="Arial" w:hAnsi="Arial" w:cs="Arial"/>
          <w:sz w:val="25"/>
          <w:szCs w:val="25"/>
        </w:rPr>
        <w:t>,</w:t>
      </w:r>
      <w:r w:rsidRPr="006E7C26">
        <w:rPr>
          <w:rFonts w:ascii="Arial" w:hAnsi="Arial" w:cs="Arial"/>
          <w:sz w:val="25"/>
          <w:szCs w:val="25"/>
        </w:rPr>
        <w:t>根据需要扩大覆盖面、适当增加保险和保费补贴品种</w:t>
      </w:r>
      <w:r w:rsidRPr="006E7C26">
        <w:rPr>
          <w:rFonts w:ascii="Arial" w:hAnsi="Arial" w:cs="Arial"/>
          <w:sz w:val="25"/>
          <w:szCs w:val="25"/>
        </w:rPr>
        <w:t>,</w:t>
      </w:r>
      <w:r w:rsidRPr="006E7C26">
        <w:rPr>
          <w:rFonts w:ascii="Arial" w:hAnsi="Arial" w:cs="Arial"/>
          <w:sz w:val="25"/>
          <w:szCs w:val="25"/>
        </w:rPr>
        <w:t>提升风险应对水平。国家支持发展多种形式的农业保险</w:t>
      </w:r>
      <w:r w:rsidRPr="006E7C26">
        <w:rPr>
          <w:rFonts w:ascii="Arial" w:hAnsi="Arial" w:cs="Arial"/>
          <w:sz w:val="25"/>
          <w:szCs w:val="25"/>
        </w:rPr>
        <w:t>制度</w:t>
      </w:r>
      <w:r w:rsidRPr="006E7C26">
        <w:rPr>
          <w:rFonts w:ascii="Arial" w:hAnsi="Arial" w:cs="Arial"/>
          <w:sz w:val="25"/>
          <w:szCs w:val="25"/>
        </w:rPr>
        <w:t>,</w:t>
      </w:r>
      <w:r w:rsidRPr="006E7C26">
        <w:rPr>
          <w:rFonts w:ascii="Arial" w:hAnsi="Arial" w:cs="Arial"/>
          <w:sz w:val="25"/>
          <w:szCs w:val="25"/>
        </w:rPr>
        <w:t>健全</w:t>
      </w:r>
      <w:hyperlink r:id="rId79" w:tgtFrame="_blank" w:history="1">
        <w:r w:rsidRPr="006E7C26">
          <w:rPr>
            <w:rStyle w:val="a4"/>
            <w:rFonts w:ascii="Arial" w:hAnsi="Arial" w:cs="Arial"/>
            <w:color w:val="auto"/>
            <w:sz w:val="25"/>
            <w:szCs w:val="25"/>
            <w:u w:val="none"/>
          </w:rPr>
          <w:t>政策性保险</w:t>
        </w:r>
      </w:hyperlink>
      <w:r w:rsidRPr="006E7C26">
        <w:rPr>
          <w:rFonts w:ascii="Arial" w:hAnsi="Arial" w:cs="Arial"/>
          <w:sz w:val="25"/>
          <w:szCs w:val="25"/>
        </w:rPr>
        <w:t>制度</w:t>
      </w:r>
      <w:r w:rsidRPr="006E7C26">
        <w:rPr>
          <w:rFonts w:ascii="Arial" w:hAnsi="Arial" w:cs="Arial"/>
          <w:sz w:val="25"/>
          <w:szCs w:val="25"/>
        </w:rPr>
        <w:t>,</w:t>
      </w:r>
      <w:r w:rsidRPr="006E7C26">
        <w:rPr>
          <w:rFonts w:ascii="Arial" w:hAnsi="Arial" w:cs="Arial"/>
          <w:sz w:val="25"/>
          <w:szCs w:val="25"/>
        </w:rPr>
        <w:t>鼓励商业性保险公司开展农业保险业务</w:t>
      </w:r>
      <w:r w:rsidRPr="006E7C26">
        <w:rPr>
          <w:rFonts w:ascii="Arial" w:hAnsi="Arial" w:cs="Arial"/>
          <w:sz w:val="25"/>
          <w:szCs w:val="25"/>
        </w:rPr>
        <w:t>,</w:t>
      </w:r>
      <w:r w:rsidRPr="006E7C26">
        <w:rPr>
          <w:rFonts w:ascii="Arial" w:hAnsi="Arial" w:cs="Arial"/>
          <w:sz w:val="25"/>
          <w:szCs w:val="25"/>
        </w:rPr>
        <w:t>支持农民和农业生产经营组织依法开展互助合作保险</w:t>
      </w:r>
      <w:r w:rsidRPr="006E7C26">
        <w:rPr>
          <w:rFonts w:ascii="Arial" w:hAnsi="Arial" w:cs="Arial"/>
          <w:sz w:val="25"/>
          <w:szCs w:val="25"/>
        </w:rPr>
        <w:t>,</w:t>
      </w:r>
      <w:r w:rsidRPr="006E7C26">
        <w:rPr>
          <w:rFonts w:ascii="Arial" w:hAnsi="Arial" w:cs="Arial"/>
          <w:sz w:val="25"/>
          <w:szCs w:val="25"/>
        </w:rPr>
        <w:t>县级以上人民政府可以采取保费补贴等措施支持农业保险发展。</w:t>
      </w:r>
    </w:p>
    <w:p w14:paraId="7F03044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第六十五条</w:t>
      </w:r>
      <w:r w:rsidRPr="006E7C26">
        <w:rPr>
          <w:rFonts w:ascii="Arial" w:hAnsi="Arial" w:cs="Arial"/>
          <w:sz w:val="25"/>
          <w:szCs w:val="25"/>
        </w:rPr>
        <w:t xml:space="preserve"> </w:t>
      </w:r>
      <w:r w:rsidRPr="006E7C26">
        <w:rPr>
          <w:rFonts w:ascii="Arial" w:hAnsi="Arial" w:cs="Arial"/>
          <w:sz w:val="25"/>
          <w:szCs w:val="25"/>
        </w:rPr>
        <w:t>县级以上地方人民政府应当健全农村土地管理制度</w:t>
      </w:r>
      <w:r w:rsidRPr="006E7C26">
        <w:rPr>
          <w:rFonts w:ascii="Arial" w:hAnsi="Arial" w:cs="Arial"/>
          <w:sz w:val="25"/>
          <w:szCs w:val="25"/>
        </w:rPr>
        <w:t>,</w:t>
      </w:r>
      <w:r w:rsidRPr="006E7C26">
        <w:rPr>
          <w:rFonts w:ascii="Arial" w:hAnsi="Arial" w:cs="Arial"/>
          <w:sz w:val="25"/>
          <w:szCs w:val="25"/>
        </w:rPr>
        <w:t>节约集约用地</w:t>
      </w:r>
      <w:r w:rsidRPr="006E7C26">
        <w:rPr>
          <w:rFonts w:ascii="Arial" w:hAnsi="Arial" w:cs="Arial"/>
          <w:sz w:val="25"/>
          <w:szCs w:val="25"/>
        </w:rPr>
        <w:t>,</w:t>
      </w:r>
      <w:r w:rsidRPr="006E7C26">
        <w:rPr>
          <w:rFonts w:ascii="Arial" w:hAnsi="Arial" w:cs="Arial"/>
          <w:sz w:val="25"/>
          <w:szCs w:val="25"/>
        </w:rPr>
        <w:t>提高土地使用效率。依法采取措施盘活农村</w:t>
      </w:r>
      <w:hyperlink r:id="rId80" w:tgtFrame="_blank" w:history="1">
        <w:r w:rsidRPr="006E7C26">
          <w:rPr>
            <w:rStyle w:val="a4"/>
            <w:rFonts w:ascii="Arial" w:hAnsi="Arial" w:cs="Arial"/>
            <w:color w:val="auto"/>
            <w:sz w:val="25"/>
            <w:szCs w:val="25"/>
            <w:u w:val="none"/>
          </w:rPr>
          <w:t>存量建设用地</w:t>
        </w:r>
      </w:hyperlink>
      <w:r w:rsidRPr="006E7C26">
        <w:rPr>
          <w:rFonts w:ascii="Arial" w:hAnsi="Arial" w:cs="Arial"/>
          <w:sz w:val="25"/>
          <w:szCs w:val="25"/>
        </w:rPr>
        <w:t>,</w:t>
      </w:r>
      <w:r w:rsidRPr="006E7C26">
        <w:rPr>
          <w:rFonts w:ascii="Arial" w:hAnsi="Arial" w:cs="Arial"/>
          <w:sz w:val="25"/>
          <w:szCs w:val="25"/>
        </w:rPr>
        <w:t>激活农村土地资源资产</w:t>
      </w:r>
      <w:r w:rsidRPr="006E7C26">
        <w:rPr>
          <w:rFonts w:ascii="Arial" w:hAnsi="Arial" w:cs="Arial"/>
          <w:sz w:val="25"/>
          <w:szCs w:val="25"/>
        </w:rPr>
        <w:t>,</w:t>
      </w:r>
      <w:r w:rsidRPr="006E7C26">
        <w:rPr>
          <w:rFonts w:ascii="Arial" w:hAnsi="Arial" w:cs="Arial"/>
          <w:sz w:val="25"/>
          <w:szCs w:val="25"/>
        </w:rPr>
        <w:t>完善农村新增建设用地保障机制</w:t>
      </w:r>
      <w:r w:rsidRPr="006E7C26">
        <w:rPr>
          <w:rFonts w:ascii="Arial" w:hAnsi="Arial" w:cs="Arial"/>
          <w:sz w:val="25"/>
          <w:szCs w:val="25"/>
        </w:rPr>
        <w:t>,</w:t>
      </w:r>
      <w:r w:rsidRPr="006E7C26">
        <w:rPr>
          <w:rFonts w:ascii="Arial" w:hAnsi="Arial" w:cs="Arial"/>
          <w:sz w:val="25"/>
          <w:szCs w:val="25"/>
        </w:rPr>
        <w:t>满足乡村振兴的用地需求。县级以上地方人民政府应当保障乡村产业用地</w:t>
      </w:r>
      <w:r w:rsidRPr="006E7C26">
        <w:rPr>
          <w:rFonts w:ascii="Arial" w:hAnsi="Arial" w:cs="Arial"/>
          <w:sz w:val="25"/>
          <w:szCs w:val="25"/>
        </w:rPr>
        <w:t>,</w:t>
      </w:r>
      <w:hyperlink r:id="rId81" w:tgtFrame="_blank" w:history="1">
        <w:r w:rsidRPr="006E7C26">
          <w:rPr>
            <w:rStyle w:val="a4"/>
            <w:rFonts w:ascii="Arial" w:hAnsi="Arial" w:cs="Arial"/>
            <w:color w:val="auto"/>
            <w:sz w:val="25"/>
            <w:szCs w:val="25"/>
            <w:u w:val="none"/>
          </w:rPr>
          <w:t>建设用地指标</w:t>
        </w:r>
      </w:hyperlink>
      <w:r w:rsidRPr="006E7C26">
        <w:rPr>
          <w:rFonts w:ascii="Arial" w:hAnsi="Arial" w:cs="Arial"/>
          <w:sz w:val="25"/>
          <w:szCs w:val="25"/>
        </w:rPr>
        <w:t>应当向乡村发展倾斜</w:t>
      </w:r>
      <w:r w:rsidRPr="006E7C26">
        <w:rPr>
          <w:rFonts w:ascii="Arial" w:hAnsi="Arial" w:cs="Arial"/>
          <w:sz w:val="25"/>
          <w:szCs w:val="25"/>
        </w:rPr>
        <w:t>,</w:t>
      </w:r>
      <w:r w:rsidRPr="006E7C26">
        <w:rPr>
          <w:rFonts w:ascii="Arial" w:hAnsi="Arial" w:cs="Arial"/>
          <w:sz w:val="25"/>
          <w:szCs w:val="25"/>
        </w:rPr>
        <w:t>县域内新增耕地指标应当优先用于折抵乡村产业发展所需建设用地指标。经国土空间规划确定为工业、商业等经营性用途并依法登记的</w:t>
      </w:r>
      <w:hyperlink r:id="rId82" w:tgtFrame="_blank" w:history="1">
        <w:r w:rsidRPr="006E7C26">
          <w:rPr>
            <w:rStyle w:val="a4"/>
            <w:rFonts w:ascii="Arial" w:hAnsi="Arial" w:cs="Arial"/>
            <w:color w:val="auto"/>
            <w:sz w:val="25"/>
            <w:szCs w:val="25"/>
            <w:u w:val="none"/>
          </w:rPr>
          <w:t>集体经营性建设用地</w:t>
        </w:r>
      </w:hyperlink>
      <w:r w:rsidRPr="006E7C26">
        <w:rPr>
          <w:rFonts w:ascii="Arial" w:hAnsi="Arial" w:cs="Arial"/>
          <w:sz w:val="25"/>
          <w:szCs w:val="25"/>
        </w:rPr>
        <w:t>,</w:t>
      </w:r>
      <w:hyperlink r:id="rId83" w:tgtFrame="_blank" w:history="1">
        <w:r w:rsidRPr="006E7C26">
          <w:rPr>
            <w:rStyle w:val="a4"/>
            <w:rFonts w:ascii="Arial" w:hAnsi="Arial" w:cs="Arial"/>
            <w:color w:val="auto"/>
            <w:sz w:val="25"/>
            <w:szCs w:val="25"/>
            <w:u w:val="none"/>
          </w:rPr>
          <w:t>土地所有权人</w:t>
        </w:r>
      </w:hyperlink>
      <w:r w:rsidRPr="006E7C26">
        <w:rPr>
          <w:rFonts w:ascii="Arial" w:hAnsi="Arial" w:cs="Arial"/>
          <w:sz w:val="25"/>
          <w:szCs w:val="25"/>
        </w:rPr>
        <w:t>可以依法通过出让、出租等方式交由单位或者个人使用</w:t>
      </w:r>
      <w:r w:rsidRPr="006E7C26">
        <w:rPr>
          <w:rFonts w:ascii="Arial" w:hAnsi="Arial" w:cs="Arial"/>
          <w:sz w:val="25"/>
          <w:szCs w:val="25"/>
        </w:rPr>
        <w:t>,</w:t>
      </w:r>
      <w:r w:rsidRPr="006E7C26">
        <w:rPr>
          <w:rFonts w:ascii="Arial" w:hAnsi="Arial" w:cs="Arial"/>
          <w:sz w:val="25"/>
          <w:szCs w:val="25"/>
        </w:rPr>
        <w:t>优先用于发展集体经济和乡村产业</w:t>
      </w:r>
      <w:r w:rsidRPr="006E7C26">
        <w:rPr>
          <w:rFonts w:ascii="Arial" w:hAnsi="Arial" w:cs="Arial"/>
          <w:sz w:val="25"/>
          <w:szCs w:val="25"/>
        </w:rPr>
        <w:t>,</w:t>
      </w:r>
      <w:r w:rsidRPr="006E7C26">
        <w:rPr>
          <w:rFonts w:ascii="Arial" w:hAnsi="Arial" w:cs="Arial"/>
          <w:sz w:val="25"/>
          <w:szCs w:val="25"/>
        </w:rPr>
        <w:t>不得擅自用于销售型商品住房开发。鼓励依托公共资源交易平台进行</w:t>
      </w:r>
      <w:hyperlink r:id="rId84" w:tgtFrame="_blank" w:history="1">
        <w:r w:rsidRPr="006E7C26">
          <w:rPr>
            <w:rStyle w:val="a4"/>
            <w:rFonts w:ascii="Arial" w:hAnsi="Arial" w:cs="Arial"/>
            <w:color w:val="auto"/>
            <w:sz w:val="25"/>
            <w:szCs w:val="25"/>
            <w:u w:val="none"/>
          </w:rPr>
          <w:t>建设用地使用权</w:t>
        </w:r>
      </w:hyperlink>
      <w:r w:rsidRPr="006E7C26">
        <w:rPr>
          <w:rFonts w:ascii="Arial" w:hAnsi="Arial" w:cs="Arial"/>
          <w:sz w:val="25"/>
          <w:szCs w:val="25"/>
        </w:rPr>
        <w:t>出让和农村集体</w:t>
      </w:r>
      <w:hyperlink r:id="rId85" w:tgtFrame="_blank" w:history="1">
        <w:r w:rsidRPr="006E7C26">
          <w:rPr>
            <w:rStyle w:val="a4"/>
            <w:rFonts w:ascii="Arial" w:hAnsi="Arial" w:cs="Arial"/>
            <w:color w:val="auto"/>
            <w:sz w:val="25"/>
            <w:szCs w:val="25"/>
            <w:u w:val="none"/>
          </w:rPr>
          <w:t>土地经营权</w:t>
        </w:r>
      </w:hyperlink>
      <w:r w:rsidRPr="006E7C26">
        <w:rPr>
          <w:rFonts w:ascii="Arial" w:hAnsi="Arial" w:cs="Arial"/>
          <w:sz w:val="25"/>
          <w:szCs w:val="25"/>
        </w:rPr>
        <w:t>流转。</w:t>
      </w:r>
    </w:p>
    <w:p w14:paraId="31C75EB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第九章</w:t>
      </w:r>
      <w:r w:rsidRPr="006E7C26">
        <w:rPr>
          <w:rFonts w:ascii="Arial" w:hAnsi="Arial" w:cs="Arial"/>
          <w:sz w:val="25"/>
          <w:szCs w:val="25"/>
        </w:rPr>
        <w:t xml:space="preserve"> </w:t>
      </w:r>
      <w:r w:rsidRPr="006E7C26">
        <w:rPr>
          <w:rFonts w:ascii="Arial" w:hAnsi="Arial" w:cs="Arial"/>
          <w:sz w:val="25"/>
          <w:szCs w:val="25"/>
        </w:rPr>
        <w:t>监督检查</w:t>
      </w:r>
    </w:p>
    <w:p w14:paraId="4888C34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第六十六条</w:t>
      </w:r>
      <w:r w:rsidRPr="006E7C26">
        <w:rPr>
          <w:rFonts w:ascii="Arial" w:hAnsi="Arial" w:cs="Arial"/>
          <w:sz w:val="25"/>
          <w:szCs w:val="25"/>
        </w:rPr>
        <w:t xml:space="preserve"> </w:t>
      </w:r>
      <w:r w:rsidRPr="006E7C26">
        <w:rPr>
          <w:rFonts w:ascii="Arial" w:hAnsi="Arial" w:cs="Arial"/>
          <w:sz w:val="25"/>
          <w:szCs w:val="25"/>
        </w:rPr>
        <w:t>建立实施乡村振兴战略的目标责任制和考核评价制度。地方党委和人民政府承担促进乡村振兴的主体责任</w:t>
      </w:r>
      <w:r w:rsidRPr="006E7C26">
        <w:rPr>
          <w:rFonts w:ascii="Arial" w:hAnsi="Arial" w:cs="Arial"/>
          <w:sz w:val="25"/>
          <w:szCs w:val="25"/>
        </w:rPr>
        <w:t>,</w:t>
      </w:r>
      <w:r w:rsidRPr="006E7C26">
        <w:rPr>
          <w:rFonts w:ascii="Arial" w:hAnsi="Arial" w:cs="Arial"/>
          <w:sz w:val="25"/>
          <w:szCs w:val="25"/>
        </w:rPr>
        <w:t>县级以上地方党委和人民政府应当以适当方式考核本级党委和人民政府相关部门负责人、下级党委和人民政</w:t>
      </w:r>
      <w:r w:rsidRPr="006E7C26">
        <w:rPr>
          <w:rFonts w:ascii="Arial" w:hAnsi="Arial" w:cs="Arial"/>
          <w:sz w:val="25"/>
          <w:szCs w:val="25"/>
        </w:rPr>
        <w:lastRenderedPageBreak/>
        <w:t>府及其负责人完成乡村振兴目标情况</w:t>
      </w:r>
      <w:r w:rsidRPr="006E7C26">
        <w:rPr>
          <w:rFonts w:ascii="Arial" w:hAnsi="Arial" w:cs="Arial"/>
          <w:sz w:val="25"/>
          <w:szCs w:val="25"/>
        </w:rPr>
        <w:t>,</w:t>
      </w:r>
      <w:r w:rsidRPr="006E7C26">
        <w:rPr>
          <w:rFonts w:ascii="Arial" w:hAnsi="Arial" w:cs="Arial"/>
          <w:sz w:val="25"/>
          <w:szCs w:val="25"/>
        </w:rPr>
        <w:t>考核结果作为领导班子和领导干部综合考核评价的重要内容。</w:t>
      </w:r>
    </w:p>
    <w:p w14:paraId="41B87B3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第六十七条</w:t>
      </w:r>
      <w:r w:rsidRPr="006E7C26">
        <w:rPr>
          <w:rFonts w:ascii="Arial" w:hAnsi="Arial" w:cs="Arial"/>
          <w:sz w:val="25"/>
          <w:szCs w:val="25"/>
        </w:rPr>
        <w:t xml:space="preserve"> </w:t>
      </w:r>
      <w:r w:rsidRPr="006E7C26">
        <w:rPr>
          <w:rFonts w:ascii="Arial" w:hAnsi="Arial" w:cs="Arial"/>
          <w:sz w:val="25"/>
          <w:szCs w:val="25"/>
        </w:rPr>
        <w:t>因地制宜建立客观反映乡村振兴进展的指标和统计体系。县级以上地方人民政府应当对本行政区域内乡村振兴战略实施情</w:t>
      </w:r>
      <w:r w:rsidRPr="006E7C26">
        <w:rPr>
          <w:rFonts w:ascii="Arial" w:hAnsi="Arial" w:cs="Arial"/>
          <w:sz w:val="25"/>
          <w:szCs w:val="25"/>
        </w:rPr>
        <w:t>况进行评估。</w:t>
      </w:r>
    </w:p>
    <w:p w14:paraId="5D5BF9EB"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第六十八条</w:t>
      </w:r>
      <w:r w:rsidRPr="006E7C26">
        <w:rPr>
          <w:rFonts w:ascii="Arial" w:hAnsi="Arial" w:cs="Arial"/>
          <w:sz w:val="25"/>
          <w:szCs w:val="25"/>
        </w:rPr>
        <w:t xml:space="preserve"> </w:t>
      </w:r>
      <w:r w:rsidRPr="006E7C26">
        <w:rPr>
          <w:rFonts w:ascii="Arial" w:hAnsi="Arial" w:cs="Arial"/>
          <w:sz w:val="25"/>
          <w:szCs w:val="25"/>
        </w:rPr>
        <w:t>各省</w:t>
      </w:r>
      <w:r w:rsidRPr="006E7C26">
        <w:rPr>
          <w:rFonts w:ascii="Arial" w:hAnsi="Arial" w:cs="Arial"/>
          <w:sz w:val="25"/>
          <w:szCs w:val="25"/>
        </w:rPr>
        <w:t xml:space="preserve"> (</w:t>
      </w:r>
      <w:r w:rsidRPr="006E7C26">
        <w:rPr>
          <w:rFonts w:ascii="Arial" w:hAnsi="Arial" w:cs="Arial"/>
          <w:sz w:val="25"/>
          <w:szCs w:val="25"/>
        </w:rPr>
        <w:t>自治区、直辖市</w:t>
      </w:r>
      <w:r w:rsidRPr="006E7C26">
        <w:rPr>
          <w:rFonts w:ascii="Arial" w:hAnsi="Arial" w:cs="Arial"/>
          <w:sz w:val="25"/>
          <w:szCs w:val="25"/>
        </w:rPr>
        <w:t>)</w:t>
      </w:r>
      <w:r w:rsidRPr="006E7C26">
        <w:rPr>
          <w:rFonts w:ascii="Arial" w:hAnsi="Arial" w:cs="Arial"/>
          <w:sz w:val="25"/>
          <w:szCs w:val="25"/>
        </w:rPr>
        <w:t>党委和人民政府每年向党中央、国务院报告乡村振兴战略实施情况</w:t>
      </w:r>
      <w:r w:rsidRPr="006E7C26">
        <w:rPr>
          <w:rFonts w:ascii="Arial" w:hAnsi="Arial" w:cs="Arial"/>
          <w:sz w:val="25"/>
          <w:szCs w:val="25"/>
        </w:rPr>
        <w:t>,</w:t>
      </w:r>
      <w:r w:rsidRPr="006E7C26">
        <w:rPr>
          <w:rFonts w:ascii="Arial" w:hAnsi="Arial" w:cs="Arial"/>
          <w:sz w:val="25"/>
          <w:szCs w:val="25"/>
        </w:rPr>
        <w:t>省级以下各级党委和人民政府每年向上级党委和政府报告乡村振兴战略实施情况。国务院和县级以上地方各级人民政府应当向本级</w:t>
      </w:r>
      <w:hyperlink r:id="rId86" w:tgtFrame="_blank" w:history="1">
        <w:r w:rsidRPr="006E7C26">
          <w:rPr>
            <w:rStyle w:val="a4"/>
            <w:rFonts w:ascii="Arial" w:hAnsi="Arial" w:cs="Arial"/>
            <w:color w:val="auto"/>
            <w:sz w:val="25"/>
            <w:szCs w:val="25"/>
            <w:u w:val="none"/>
          </w:rPr>
          <w:t>人民代表大会</w:t>
        </w:r>
      </w:hyperlink>
      <w:r w:rsidRPr="006E7C26">
        <w:rPr>
          <w:rFonts w:ascii="Arial" w:hAnsi="Arial" w:cs="Arial"/>
          <w:sz w:val="25"/>
          <w:szCs w:val="25"/>
        </w:rPr>
        <w:t>或者其常务委员会报告乡村振兴促进工作进展情况。乡</w:t>
      </w:r>
      <w:r w:rsidRPr="006E7C26">
        <w:rPr>
          <w:rFonts w:ascii="Arial" w:hAnsi="Arial" w:cs="Arial"/>
          <w:sz w:val="25"/>
          <w:szCs w:val="25"/>
        </w:rPr>
        <w:t xml:space="preserve"> </w:t>
      </w:r>
      <w:r w:rsidRPr="006E7C26">
        <w:rPr>
          <w:rFonts w:ascii="Arial" w:hAnsi="Arial" w:cs="Arial"/>
          <w:sz w:val="25"/>
          <w:szCs w:val="25"/>
        </w:rPr>
        <w:t>(</w:t>
      </w:r>
      <w:r w:rsidRPr="006E7C26">
        <w:rPr>
          <w:rFonts w:ascii="Arial" w:hAnsi="Arial" w:cs="Arial"/>
          <w:sz w:val="25"/>
          <w:szCs w:val="25"/>
        </w:rPr>
        <w:t>民族乡、镇</w:t>
      </w:r>
      <w:r w:rsidRPr="006E7C26">
        <w:rPr>
          <w:rFonts w:ascii="Arial" w:hAnsi="Arial" w:cs="Arial"/>
          <w:sz w:val="25"/>
          <w:szCs w:val="25"/>
        </w:rPr>
        <w:t>)</w:t>
      </w:r>
      <w:r w:rsidRPr="006E7C26">
        <w:rPr>
          <w:rFonts w:ascii="Arial" w:hAnsi="Arial" w:cs="Arial"/>
          <w:sz w:val="25"/>
          <w:szCs w:val="25"/>
        </w:rPr>
        <w:t>人民政府应当向本级人民代表大会报告乡村振兴促进工作进展情况。</w:t>
      </w:r>
    </w:p>
    <w:p w14:paraId="2C8F9FC3"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第六十九条</w:t>
      </w:r>
      <w:r w:rsidRPr="006E7C26">
        <w:rPr>
          <w:rFonts w:ascii="Arial" w:hAnsi="Arial" w:cs="Arial"/>
          <w:sz w:val="25"/>
          <w:szCs w:val="25"/>
        </w:rPr>
        <w:t xml:space="preserve"> </w:t>
      </w:r>
      <w:r w:rsidRPr="006E7C26">
        <w:rPr>
          <w:rFonts w:ascii="Arial" w:hAnsi="Arial" w:cs="Arial"/>
          <w:sz w:val="25"/>
          <w:szCs w:val="25"/>
        </w:rPr>
        <w:t>国务院农业农村主管部门会同有关部门组织对各省</w:t>
      </w:r>
      <w:r w:rsidRPr="006E7C26">
        <w:rPr>
          <w:rFonts w:ascii="Arial" w:hAnsi="Arial" w:cs="Arial"/>
          <w:sz w:val="25"/>
          <w:szCs w:val="25"/>
        </w:rPr>
        <w:t xml:space="preserve"> (</w:t>
      </w:r>
      <w:r w:rsidRPr="006E7C26">
        <w:rPr>
          <w:rFonts w:ascii="Arial" w:hAnsi="Arial" w:cs="Arial"/>
          <w:sz w:val="25"/>
          <w:szCs w:val="25"/>
        </w:rPr>
        <w:t>自治区、直辖市</w:t>
      </w:r>
      <w:r w:rsidRPr="006E7C26">
        <w:rPr>
          <w:rFonts w:ascii="Arial" w:hAnsi="Arial" w:cs="Arial"/>
          <w:sz w:val="25"/>
          <w:szCs w:val="25"/>
        </w:rPr>
        <w:t>)</w:t>
      </w:r>
      <w:r w:rsidRPr="006E7C26">
        <w:rPr>
          <w:rFonts w:ascii="Arial" w:hAnsi="Arial" w:cs="Arial"/>
          <w:sz w:val="25"/>
          <w:szCs w:val="25"/>
        </w:rPr>
        <w:t>乡村振兴战略实施情况开展监督检查。县级以上地方人民政府定期对下一级人民政府乡村振兴战略实施情况开展监督检查。</w:t>
      </w:r>
    </w:p>
    <w:p w14:paraId="1CF0CB31"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第七十条</w:t>
      </w:r>
      <w:r w:rsidRPr="006E7C26">
        <w:rPr>
          <w:rFonts w:ascii="Arial" w:hAnsi="Arial" w:cs="Arial"/>
          <w:sz w:val="25"/>
          <w:szCs w:val="25"/>
        </w:rPr>
        <w:t xml:space="preserve"> </w:t>
      </w:r>
      <w:r w:rsidRPr="006E7C26">
        <w:rPr>
          <w:rFonts w:ascii="Arial" w:hAnsi="Arial" w:cs="Arial"/>
          <w:sz w:val="25"/>
          <w:szCs w:val="25"/>
        </w:rPr>
        <w:t>各级审计、财政、发展改革、农业农村等部门按照各自职责对农业农村投入优先保障机制、乡村振兴资金安全和绩效情况等进行监督检查</w:t>
      </w:r>
      <w:r w:rsidRPr="006E7C26">
        <w:rPr>
          <w:rFonts w:ascii="Arial" w:hAnsi="Arial" w:cs="Arial"/>
          <w:sz w:val="25"/>
          <w:szCs w:val="25"/>
        </w:rPr>
        <w:t>,</w:t>
      </w:r>
      <w:r w:rsidRPr="006E7C26">
        <w:rPr>
          <w:rFonts w:ascii="Arial" w:hAnsi="Arial" w:cs="Arial"/>
          <w:sz w:val="25"/>
          <w:szCs w:val="25"/>
        </w:rPr>
        <w:t>对发现的问题</w:t>
      </w:r>
      <w:r w:rsidRPr="006E7C26">
        <w:rPr>
          <w:rFonts w:ascii="Arial" w:hAnsi="Arial" w:cs="Arial"/>
          <w:sz w:val="25"/>
          <w:szCs w:val="25"/>
        </w:rPr>
        <w:t>,</w:t>
      </w:r>
      <w:r w:rsidRPr="006E7C26">
        <w:rPr>
          <w:rFonts w:ascii="Arial" w:hAnsi="Arial" w:cs="Arial"/>
          <w:sz w:val="25"/>
          <w:szCs w:val="25"/>
        </w:rPr>
        <w:t>依法予以处理。</w:t>
      </w:r>
    </w:p>
    <w:p w14:paraId="5CAFD7F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第十章</w:t>
      </w:r>
      <w:r w:rsidRPr="006E7C26">
        <w:rPr>
          <w:rFonts w:ascii="Arial" w:hAnsi="Arial" w:cs="Arial"/>
          <w:sz w:val="25"/>
          <w:szCs w:val="25"/>
        </w:rPr>
        <w:t xml:space="preserve"> </w:t>
      </w:r>
      <w:r w:rsidRPr="006E7C26">
        <w:rPr>
          <w:rFonts w:ascii="Arial" w:hAnsi="Arial" w:cs="Arial"/>
          <w:sz w:val="25"/>
          <w:szCs w:val="25"/>
        </w:rPr>
        <w:t>法律责任</w:t>
      </w:r>
    </w:p>
    <w:p w14:paraId="60FDDFCC"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第七十一条</w:t>
      </w:r>
      <w:r w:rsidRPr="006E7C26">
        <w:rPr>
          <w:rFonts w:ascii="Arial" w:hAnsi="Arial" w:cs="Arial"/>
          <w:sz w:val="25"/>
          <w:szCs w:val="25"/>
        </w:rPr>
        <w:t xml:space="preserve"> </w:t>
      </w:r>
      <w:r w:rsidRPr="006E7C26">
        <w:rPr>
          <w:rFonts w:ascii="Arial" w:hAnsi="Arial" w:cs="Arial"/>
          <w:sz w:val="25"/>
          <w:szCs w:val="25"/>
        </w:rPr>
        <w:t>各级人民政府及其有关部门不履行或者不正确履行乡村振兴促进工</w:t>
      </w:r>
      <w:r w:rsidRPr="006E7C26">
        <w:rPr>
          <w:rFonts w:ascii="Arial" w:hAnsi="Arial" w:cs="Arial"/>
          <w:sz w:val="25"/>
          <w:szCs w:val="25"/>
        </w:rPr>
        <w:t>作职责的</w:t>
      </w:r>
      <w:r w:rsidRPr="006E7C26">
        <w:rPr>
          <w:rFonts w:ascii="Arial" w:hAnsi="Arial" w:cs="Arial"/>
          <w:sz w:val="25"/>
          <w:szCs w:val="25"/>
        </w:rPr>
        <w:t>,</w:t>
      </w:r>
      <w:r w:rsidRPr="006E7C26">
        <w:rPr>
          <w:rFonts w:ascii="Arial" w:hAnsi="Arial" w:cs="Arial"/>
          <w:sz w:val="25"/>
          <w:szCs w:val="25"/>
        </w:rPr>
        <w:t>依照法律法规和国家有关规定追究责任</w:t>
      </w:r>
      <w:r w:rsidRPr="006E7C26">
        <w:rPr>
          <w:rFonts w:ascii="Arial" w:hAnsi="Arial" w:cs="Arial"/>
          <w:sz w:val="25"/>
          <w:szCs w:val="25"/>
        </w:rPr>
        <w:t>,</w:t>
      </w:r>
      <w:r w:rsidRPr="006E7C26">
        <w:rPr>
          <w:rFonts w:ascii="Arial" w:hAnsi="Arial" w:cs="Arial"/>
          <w:sz w:val="25"/>
          <w:szCs w:val="25"/>
        </w:rPr>
        <w:t>对直接负责的主管人员和其他直接责任人员依法给予处分。</w:t>
      </w:r>
    </w:p>
    <w:p w14:paraId="067F7B9D"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lastRenderedPageBreak/>
        <w:t>第七十二条</w:t>
      </w:r>
      <w:r w:rsidRPr="006E7C26">
        <w:rPr>
          <w:rFonts w:ascii="Arial" w:hAnsi="Arial" w:cs="Arial"/>
          <w:sz w:val="25"/>
          <w:szCs w:val="25"/>
        </w:rPr>
        <w:t xml:space="preserve"> </w:t>
      </w:r>
      <w:r w:rsidRPr="006E7C26">
        <w:rPr>
          <w:rFonts w:ascii="Arial" w:hAnsi="Arial" w:cs="Arial"/>
          <w:sz w:val="25"/>
          <w:szCs w:val="25"/>
        </w:rPr>
        <w:t>工商企业等社会资本流转取得土地经营权有违反国家规定行为的</w:t>
      </w:r>
      <w:r w:rsidRPr="006E7C26">
        <w:rPr>
          <w:rFonts w:ascii="Arial" w:hAnsi="Arial" w:cs="Arial"/>
          <w:sz w:val="25"/>
          <w:szCs w:val="25"/>
        </w:rPr>
        <w:t>,</w:t>
      </w:r>
      <w:r w:rsidRPr="006E7C26">
        <w:rPr>
          <w:rFonts w:ascii="Arial" w:hAnsi="Arial" w:cs="Arial"/>
          <w:sz w:val="25"/>
          <w:szCs w:val="25"/>
        </w:rPr>
        <w:t>由县级以上地方人民政府农业农村、林业和草原主管部门责令改正</w:t>
      </w:r>
      <w:r w:rsidRPr="006E7C26">
        <w:rPr>
          <w:rFonts w:ascii="Arial" w:hAnsi="Arial" w:cs="Arial"/>
          <w:sz w:val="25"/>
          <w:szCs w:val="25"/>
        </w:rPr>
        <w:t>;</w:t>
      </w:r>
      <w:r w:rsidRPr="006E7C26">
        <w:rPr>
          <w:rFonts w:ascii="Arial" w:hAnsi="Arial" w:cs="Arial"/>
          <w:sz w:val="25"/>
          <w:szCs w:val="25"/>
        </w:rPr>
        <w:t>情节严重的</w:t>
      </w:r>
      <w:r w:rsidRPr="006E7C26">
        <w:rPr>
          <w:rFonts w:ascii="Arial" w:hAnsi="Arial" w:cs="Arial"/>
          <w:sz w:val="25"/>
          <w:szCs w:val="25"/>
        </w:rPr>
        <w:t>,</w:t>
      </w:r>
      <w:r w:rsidRPr="006E7C26">
        <w:rPr>
          <w:rFonts w:ascii="Arial" w:hAnsi="Arial" w:cs="Arial"/>
          <w:sz w:val="25"/>
          <w:szCs w:val="25"/>
        </w:rPr>
        <w:t>依照国家有关规定予以处罚</w:t>
      </w:r>
      <w:r w:rsidRPr="006E7C26">
        <w:rPr>
          <w:rFonts w:ascii="Arial" w:hAnsi="Arial" w:cs="Arial"/>
          <w:sz w:val="25"/>
          <w:szCs w:val="25"/>
        </w:rPr>
        <w:t>;</w:t>
      </w:r>
      <w:r w:rsidRPr="006E7C26">
        <w:rPr>
          <w:rFonts w:ascii="Arial" w:hAnsi="Arial" w:cs="Arial"/>
          <w:sz w:val="25"/>
          <w:szCs w:val="25"/>
        </w:rPr>
        <w:t>造成损失的</w:t>
      </w:r>
      <w:r w:rsidRPr="006E7C26">
        <w:rPr>
          <w:rFonts w:ascii="Arial" w:hAnsi="Arial" w:cs="Arial"/>
          <w:sz w:val="25"/>
          <w:szCs w:val="25"/>
        </w:rPr>
        <w:t>,</w:t>
      </w:r>
      <w:r w:rsidRPr="006E7C26">
        <w:rPr>
          <w:rFonts w:ascii="Arial" w:hAnsi="Arial" w:cs="Arial"/>
          <w:sz w:val="25"/>
          <w:szCs w:val="25"/>
        </w:rPr>
        <w:t>依法承担赔偿责任。</w:t>
      </w:r>
    </w:p>
    <w:p w14:paraId="63B5FC17"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第七十三条</w:t>
      </w:r>
      <w:r w:rsidRPr="006E7C26">
        <w:rPr>
          <w:rFonts w:ascii="Arial" w:hAnsi="Arial" w:cs="Arial"/>
          <w:sz w:val="25"/>
          <w:szCs w:val="25"/>
        </w:rPr>
        <w:t xml:space="preserve"> </w:t>
      </w:r>
      <w:r w:rsidRPr="006E7C26">
        <w:rPr>
          <w:rFonts w:ascii="Arial" w:hAnsi="Arial" w:cs="Arial"/>
          <w:sz w:val="25"/>
          <w:szCs w:val="25"/>
        </w:rPr>
        <w:t>违反本法第五十三条第二款规定的</w:t>
      </w:r>
      <w:r w:rsidRPr="006E7C26">
        <w:rPr>
          <w:rFonts w:ascii="Arial" w:hAnsi="Arial" w:cs="Arial"/>
          <w:sz w:val="25"/>
          <w:szCs w:val="25"/>
        </w:rPr>
        <w:t>,</w:t>
      </w:r>
      <w:r w:rsidRPr="006E7C26">
        <w:rPr>
          <w:rFonts w:ascii="Arial" w:hAnsi="Arial" w:cs="Arial"/>
          <w:sz w:val="25"/>
          <w:szCs w:val="25"/>
        </w:rPr>
        <w:t>由上级机关责令改正</w:t>
      </w:r>
      <w:r w:rsidRPr="006E7C26">
        <w:rPr>
          <w:rFonts w:ascii="Arial" w:hAnsi="Arial" w:cs="Arial"/>
          <w:sz w:val="25"/>
          <w:szCs w:val="25"/>
        </w:rPr>
        <w:t>;</w:t>
      </w:r>
      <w:r w:rsidRPr="006E7C26">
        <w:rPr>
          <w:rFonts w:ascii="Arial" w:hAnsi="Arial" w:cs="Arial"/>
          <w:sz w:val="25"/>
          <w:szCs w:val="25"/>
        </w:rPr>
        <w:t>情节严重的</w:t>
      </w:r>
      <w:r w:rsidRPr="006E7C26">
        <w:rPr>
          <w:rFonts w:ascii="Arial" w:hAnsi="Arial" w:cs="Arial"/>
          <w:sz w:val="25"/>
          <w:szCs w:val="25"/>
        </w:rPr>
        <w:t>,</w:t>
      </w:r>
      <w:r w:rsidRPr="006E7C26">
        <w:rPr>
          <w:rFonts w:ascii="Arial" w:hAnsi="Arial" w:cs="Arial"/>
          <w:sz w:val="25"/>
          <w:szCs w:val="25"/>
        </w:rPr>
        <w:t>对直接负责的主管人员和其他责任人员依法给予处分。</w:t>
      </w:r>
    </w:p>
    <w:p w14:paraId="5794F830"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第七十四条</w:t>
      </w:r>
      <w:r w:rsidRPr="006E7C26">
        <w:rPr>
          <w:rFonts w:ascii="Arial" w:hAnsi="Arial" w:cs="Arial"/>
          <w:sz w:val="25"/>
          <w:szCs w:val="25"/>
        </w:rPr>
        <w:t xml:space="preserve"> </w:t>
      </w:r>
      <w:r w:rsidRPr="006E7C26">
        <w:rPr>
          <w:rFonts w:ascii="Arial" w:hAnsi="Arial" w:cs="Arial"/>
          <w:sz w:val="25"/>
          <w:szCs w:val="25"/>
        </w:rPr>
        <w:t>违反有关农产品质量安全、环境保护、土地管理等法律法规的</w:t>
      </w:r>
      <w:r w:rsidRPr="006E7C26">
        <w:rPr>
          <w:rFonts w:ascii="Arial" w:hAnsi="Arial" w:cs="Arial"/>
          <w:sz w:val="25"/>
          <w:szCs w:val="25"/>
        </w:rPr>
        <w:t>,</w:t>
      </w:r>
      <w:r w:rsidRPr="006E7C26">
        <w:rPr>
          <w:rFonts w:ascii="Arial" w:hAnsi="Arial" w:cs="Arial"/>
          <w:sz w:val="25"/>
          <w:szCs w:val="25"/>
        </w:rPr>
        <w:t>由有关主管部门依法</w:t>
      </w:r>
      <w:r w:rsidRPr="006E7C26">
        <w:rPr>
          <w:rFonts w:ascii="Arial" w:hAnsi="Arial" w:cs="Arial"/>
          <w:sz w:val="25"/>
          <w:szCs w:val="25"/>
        </w:rPr>
        <w:t>予以处罚</w:t>
      </w:r>
      <w:r w:rsidRPr="006E7C26">
        <w:rPr>
          <w:rFonts w:ascii="Arial" w:hAnsi="Arial" w:cs="Arial"/>
          <w:sz w:val="25"/>
          <w:szCs w:val="25"/>
        </w:rPr>
        <w:t>;</w:t>
      </w:r>
      <w:r w:rsidRPr="006E7C26">
        <w:rPr>
          <w:rFonts w:ascii="Arial" w:hAnsi="Arial" w:cs="Arial"/>
          <w:sz w:val="25"/>
          <w:szCs w:val="25"/>
        </w:rPr>
        <w:t>构成犯罪的</w:t>
      </w:r>
      <w:r w:rsidRPr="006E7C26">
        <w:rPr>
          <w:rFonts w:ascii="Arial" w:hAnsi="Arial" w:cs="Arial"/>
          <w:sz w:val="25"/>
          <w:szCs w:val="25"/>
        </w:rPr>
        <w:t>,</w:t>
      </w:r>
      <w:r w:rsidRPr="006E7C26">
        <w:rPr>
          <w:rFonts w:ascii="Arial" w:hAnsi="Arial" w:cs="Arial"/>
          <w:sz w:val="25"/>
          <w:szCs w:val="25"/>
        </w:rPr>
        <w:t>依法追究刑事责任。</w:t>
      </w:r>
    </w:p>
    <w:p w14:paraId="0902309E"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第十一章</w:t>
      </w:r>
      <w:r w:rsidRPr="006E7C26">
        <w:rPr>
          <w:rFonts w:ascii="Arial" w:hAnsi="Arial" w:cs="Arial"/>
          <w:sz w:val="25"/>
          <w:szCs w:val="25"/>
        </w:rPr>
        <w:t xml:space="preserve"> </w:t>
      </w:r>
      <w:r w:rsidRPr="006E7C26">
        <w:rPr>
          <w:rFonts w:ascii="Arial" w:hAnsi="Arial" w:cs="Arial"/>
          <w:sz w:val="25"/>
          <w:szCs w:val="25"/>
        </w:rPr>
        <w:t>附</w:t>
      </w:r>
      <w:r w:rsidRPr="006E7C26">
        <w:rPr>
          <w:rFonts w:ascii="Arial" w:hAnsi="Arial" w:cs="Arial"/>
          <w:sz w:val="25"/>
          <w:szCs w:val="25"/>
        </w:rPr>
        <w:t xml:space="preserve"> </w:t>
      </w:r>
      <w:r w:rsidRPr="006E7C26">
        <w:rPr>
          <w:rFonts w:ascii="Arial" w:hAnsi="Arial" w:cs="Arial"/>
          <w:sz w:val="25"/>
          <w:szCs w:val="25"/>
        </w:rPr>
        <w:t>则</w:t>
      </w:r>
    </w:p>
    <w:p w14:paraId="340FD572"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第七十五条</w:t>
      </w:r>
      <w:r w:rsidRPr="006E7C26">
        <w:rPr>
          <w:rFonts w:ascii="Arial" w:hAnsi="Arial" w:cs="Arial"/>
          <w:sz w:val="25"/>
          <w:szCs w:val="25"/>
        </w:rPr>
        <w:t xml:space="preserve"> </w:t>
      </w:r>
      <w:r w:rsidRPr="006E7C26">
        <w:rPr>
          <w:rFonts w:ascii="Arial" w:hAnsi="Arial" w:cs="Arial"/>
          <w:sz w:val="25"/>
          <w:szCs w:val="25"/>
        </w:rPr>
        <w:t>省、自治区、直辖市人民代表大会及其常务委员会</w:t>
      </w:r>
      <w:r w:rsidRPr="006E7C26">
        <w:rPr>
          <w:rFonts w:ascii="Arial" w:hAnsi="Arial" w:cs="Arial"/>
          <w:sz w:val="25"/>
          <w:szCs w:val="25"/>
        </w:rPr>
        <w:t>,</w:t>
      </w:r>
      <w:r w:rsidRPr="006E7C26">
        <w:rPr>
          <w:rFonts w:ascii="Arial" w:hAnsi="Arial" w:cs="Arial"/>
          <w:sz w:val="25"/>
          <w:szCs w:val="25"/>
        </w:rPr>
        <w:t>设区的市、自治州人民代表大会及其常务委员会</w:t>
      </w:r>
      <w:r w:rsidRPr="006E7C26">
        <w:rPr>
          <w:rFonts w:ascii="Arial" w:hAnsi="Arial" w:cs="Arial"/>
          <w:sz w:val="25"/>
          <w:szCs w:val="25"/>
        </w:rPr>
        <w:t>,</w:t>
      </w:r>
      <w:r w:rsidRPr="006E7C26">
        <w:rPr>
          <w:rFonts w:ascii="Arial" w:hAnsi="Arial" w:cs="Arial"/>
          <w:sz w:val="25"/>
          <w:szCs w:val="25"/>
        </w:rPr>
        <w:t>根据本法制定本行政区域内促进乡村振兴的地方性法规。</w:t>
      </w:r>
    </w:p>
    <w:p w14:paraId="5E7C4B28" w14:textId="77777777" w:rsidR="00982D9A" w:rsidRPr="006E7C26" w:rsidRDefault="006E7C26">
      <w:pPr>
        <w:pStyle w:val="a3"/>
        <w:widowControl/>
        <w:spacing w:beforeAutospacing="0" w:after="225" w:afterAutospacing="0" w:line="435" w:lineRule="atLeast"/>
      </w:pPr>
      <w:r w:rsidRPr="006E7C26">
        <w:rPr>
          <w:rFonts w:ascii="Arial" w:hAnsi="Arial" w:cs="Arial"/>
          <w:sz w:val="25"/>
          <w:szCs w:val="25"/>
        </w:rPr>
        <w:t>第七十六条</w:t>
      </w:r>
      <w:r w:rsidRPr="006E7C26">
        <w:rPr>
          <w:rFonts w:ascii="Arial" w:hAnsi="Arial" w:cs="Arial"/>
          <w:sz w:val="25"/>
          <w:szCs w:val="25"/>
        </w:rPr>
        <w:t xml:space="preserve"> </w:t>
      </w:r>
      <w:r w:rsidRPr="006E7C26">
        <w:rPr>
          <w:rFonts w:ascii="Arial" w:hAnsi="Arial" w:cs="Arial"/>
          <w:sz w:val="25"/>
          <w:szCs w:val="25"/>
        </w:rPr>
        <w:t>本法自</w:t>
      </w:r>
      <w:r w:rsidRPr="006E7C26">
        <w:rPr>
          <w:rFonts w:ascii="Arial" w:hAnsi="Arial" w:cs="Arial"/>
          <w:sz w:val="25"/>
          <w:szCs w:val="25"/>
        </w:rPr>
        <w:t>2021</w:t>
      </w:r>
      <w:r w:rsidRPr="006E7C26">
        <w:rPr>
          <w:rFonts w:ascii="Arial" w:hAnsi="Arial" w:cs="Arial"/>
          <w:sz w:val="25"/>
          <w:szCs w:val="25"/>
        </w:rPr>
        <w:t>年</w:t>
      </w:r>
      <w:r w:rsidRPr="006E7C26">
        <w:rPr>
          <w:rFonts w:ascii="Arial" w:hAnsi="Arial" w:cs="Arial"/>
          <w:sz w:val="25"/>
          <w:szCs w:val="25"/>
        </w:rPr>
        <w:t xml:space="preserve"> </w:t>
      </w:r>
      <w:r w:rsidRPr="006E7C26">
        <w:rPr>
          <w:rFonts w:ascii="Arial" w:hAnsi="Arial" w:cs="Arial"/>
          <w:sz w:val="25"/>
          <w:szCs w:val="25"/>
        </w:rPr>
        <w:t>月</w:t>
      </w:r>
      <w:r w:rsidRPr="006E7C26">
        <w:rPr>
          <w:rFonts w:ascii="Arial" w:hAnsi="Arial" w:cs="Arial"/>
          <w:sz w:val="25"/>
          <w:szCs w:val="25"/>
        </w:rPr>
        <w:t xml:space="preserve"> </w:t>
      </w:r>
      <w:r w:rsidRPr="006E7C26">
        <w:rPr>
          <w:rFonts w:ascii="Arial" w:hAnsi="Arial" w:cs="Arial"/>
          <w:sz w:val="25"/>
          <w:szCs w:val="25"/>
        </w:rPr>
        <w:t>日起施行</w:t>
      </w:r>
      <w:r w:rsidRPr="006E7C26">
        <w:rPr>
          <w:rFonts w:ascii="Arial" w:hAnsi="Arial" w:cs="Arial"/>
          <w:sz w:val="18"/>
          <w:szCs w:val="18"/>
        </w:rPr>
        <w:t>[3]</w:t>
      </w:r>
      <w:r w:rsidRPr="006E7C26">
        <w:rPr>
          <w:rFonts w:ascii="Arial" w:hAnsi="Arial" w:cs="Arial"/>
          <w:sz w:val="25"/>
          <w:szCs w:val="25"/>
        </w:rPr>
        <w:t>。</w:t>
      </w:r>
    </w:p>
    <w:p w14:paraId="615C2814" w14:textId="77777777" w:rsidR="00982D9A" w:rsidRPr="006E7C26" w:rsidRDefault="00982D9A"/>
    <w:sectPr w:rsidR="00982D9A" w:rsidRPr="006E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D9A"/>
    <w:rsid w:val="006E7C26"/>
    <w:rsid w:val="0098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B4715"/>
  <w15:docId w15:val="{072E460E-D39C-425D-B40C-85F29160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fullLemma?lid=673763&amp;g_ut=3" TargetMode="External"/><Relationship Id="rId21" Type="http://schemas.openxmlformats.org/officeDocument/2006/relationships/hyperlink" Target="/m/fullLemma?lid=7869347&amp;g_ut=3" TargetMode="External"/><Relationship Id="rId42" Type="http://schemas.openxmlformats.org/officeDocument/2006/relationships/hyperlink" Target="/m/fullLemma?lid=66869717&amp;g_ut=3" TargetMode="External"/><Relationship Id="rId47" Type="http://schemas.openxmlformats.org/officeDocument/2006/relationships/hyperlink" Target="/m/fullLemma?lid=352959&amp;g_ut=3" TargetMode="External"/><Relationship Id="rId63" Type="http://schemas.openxmlformats.org/officeDocument/2006/relationships/hyperlink" Target="/m/fullLemma?lid=301857&amp;g_ut=3" TargetMode="External"/><Relationship Id="rId68" Type="http://schemas.openxmlformats.org/officeDocument/2006/relationships/hyperlink" Target="/m/fullLemma?lid=73865964&amp;g_ut=3" TargetMode="External"/><Relationship Id="rId84" Type="http://schemas.openxmlformats.org/officeDocument/2006/relationships/hyperlink" Target="/m/fullLemma?lid=7633474&amp;g_ut=3" TargetMode="External"/><Relationship Id="rId16" Type="http://schemas.openxmlformats.org/officeDocument/2006/relationships/hyperlink" Target="/m/fullLemma?lid=8096881&amp;g_ut=3" TargetMode="External"/><Relationship Id="rId11" Type="http://schemas.openxmlformats.org/officeDocument/2006/relationships/hyperlink" Target="/m/fullLemma?lid=123020&amp;g_ut=3" TargetMode="External"/><Relationship Id="rId32" Type="http://schemas.openxmlformats.org/officeDocument/2006/relationships/hyperlink" Target="/m/fullLemma?lid=7717245&amp;g_ut=3" TargetMode="External"/><Relationship Id="rId37" Type="http://schemas.openxmlformats.org/officeDocument/2006/relationships/hyperlink" Target="/m/fullLemma?lid=84656&amp;g_ut=3" TargetMode="External"/><Relationship Id="rId53" Type="http://schemas.openxmlformats.org/officeDocument/2006/relationships/hyperlink" Target="/m/fullLemma?lid=174481639&amp;g_ut=3" TargetMode="External"/><Relationship Id="rId58" Type="http://schemas.openxmlformats.org/officeDocument/2006/relationships/hyperlink" Target="/m/fullLemma?lid=19311319&amp;g_ut=3" TargetMode="External"/><Relationship Id="rId74" Type="http://schemas.openxmlformats.org/officeDocument/2006/relationships/hyperlink" Target="/m/fullLemma?lid=59521693&amp;g_ut=3" TargetMode="External"/><Relationship Id="rId79" Type="http://schemas.openxmlformats.org/officeDocument/2006/relationships/hyperlink" Target="/m/fullLemma?lid=169953&amp;g_ut=3" TargetMode="External"/><Relationship Id="rId5" Type="http://schemas.openxmlformats.org/officeDocument/2006/relationships/hyperlink" Target="/m/fullLemma?lid=166117998&amp;g_ut=3" TargetMode="External"/><Relationship Id="rId19" Type="http://schemas.openxmlformats.org/officeDocument/2006/relationships/hyperlink" Target="/m/fullLemma?lid=313816&amp;g_ut=3" TargetMode="External"/><Relationship Id="rId14" Type="http://schemas.openxmlformats.org/officeDocument/2006/relationships/hyperlink" Target="/m/fullLemma?lid=7693164&amp;g_ut=3" TargetMode="External"/><Relationship Id="rId22" Type="http://schemas.openxmlformats.org/officeDocument/2006/relationships/hyperlink" Target="/m/fullLemma?lid=179466193&amp;g_ut=3" TargetMode="External"/><Relationship Id="rId27" Type="http://schemas.openxmlformats.org/officeDocument/2006/relationships/hyperlink" Target="/m/fullLemma?lid=7571048&amp;g_ut=3" TargetMode="External"/><Relationship Id="rId30" Type="http://schemas.openxmlformats.org/officeDocument/2006/relationships/hyperlink" Target="/m/fullLemma?lid=560888&amp;g_ut=3" TargetMode="External"/><Relationship Id="rId35" Type="http://schemas.openxmlformats.org/officeDocument/2006/relationships/hyperlink" Target="/m/fullLemma?lid=170663632&amp;g_ut=3" TargetMode="External"/><Relationship Id="rId43" Type="http://schemas.openxmlformats.org/officeDocument/2006/relationships/hyperlink" Target="/m/fullLemma?lid=1921957&amp;g_ut=3" TargetMode="External"/><Relationship Id="rId48" Type="http://schemas.openxmlformats.org/officeDocument/2006/relationships/hyperlink" Target="/m/fullLemma?lid=65541316&amp;g_ut=3" TargetMode="External"/><Relationship Id="rId56" Type="http://schemas.openxmlformats.org/officeDocument/2006/relationships/hyperlink" Target="/m/fullLemma?lid=7598802&amp;g_ut=3" TargetMode="External"/><Relationship Id="rId64" Type="http://schemas.openxmlformats.org/officeDocument/2006/relationships/hyperlink" Target="/m/fullLemma?lid=6458802&amp;g_ut=3" TargetMode="External"/><Relationship Id="rId69" Type="http://schemas.openxmlformats.org/officeDocument/2006/relationships/hyperlink" Target="/m/fullLemma?lid=7724688&amp;g_ut=3" TargetMode="External"/><Relationship Id="rId77" Type="http://schemas.openxmlformats.org/officeDocument/2006/relationships/hyperlink" Target="/m/fullLemma?lid=574590&amp;g_ut=3" TargetMode="External"/><Relationship Id="rId8" Type="http://schemas.openxmlformats.org/officeDocument/2006/relationships/hyperlink" Target="/m/fullLemma?lid=63318264&amp;g_ut=3" TargetMode="External"/><Relationship Id="rId51" Type="http://schemas.openxmlformats.org/officeDocument/2006/relationships/hyperlink" Target="/m/fullLemma?lid=175751617&amp;g_ut=3" TargetMode="External"/><Relationship Id="rId72" Type="http://schemas.openxmlformats.org/officeDocument/2006/relationships/hyperlink" Target="/m/fullLemma?lid=598772&amp;g_ut=3" TargetMode="External"/><Relationship Id="rId80" Type="http://schemas.openxmlformats.org/officeDocument/2006/relationships/hyperlink" Target="/m/fullLemma?lid=10953289&amp;g_ut=3" TargetMode="External"/><Relationship Id="rId85" Type="http://schemas.openxmlformats.org/officeDocument/2006/relationships/hyperlink" Target="/m/fullLemma?lid=301857&amp;g_ut=3" TargetMode="External"/><Relationship Id="rId3" Type="http://schemas.openxmlformats.org/officeDocument/2006/relationships/settings" Target="settings.xml"/><Relationship Id="rId12" Type="http://schemas.openxmlformats.org/officeDocument/2006/relationships/hyperlink" Target="/m/fullLemma?lid=7766964&amp;g_ut=3" TargetMode="External"/><Relationship Id="rId17" Type="http://schemas.openxmlformats.org/officeDocument/2006/relationships/hyperlink" Target="/m/fullLemma?lid=42591&amp;g_ut=3" TargetMode="External"/><Relationship Id="rId25" Type="http://schemas.openxmlformats.org/officeDocument/2006/relationships/hyperlink" Target="/m/fullLemma?lid=5613850&amp;g_ut=3" TargetMode="External"/><Relationship Id="rId33" Type="http://schemas.openxmlformats.org/officeDocument/2006/relationships/hyperlink" Target="/m/fullLemma?lid=456571&amp;g_ut=3" TargetMode="External"/><Relationship Id="rId38" Type="http://schemas.openxmlformats.org/officeDocument/2006/relationships/hyperlink" Target="/m/fullLemma?lid=352294&amp;g_ut=3" TargetMode="External"/><Relationship Id="rId46" Type="http://schemas.openxmlformats.org/officeDocument/2006/relationships/hyperlink" Target="/m/fullLemma?lid=376361&amp;g_ut=3" TargetMode="External"/><Relationship Id="rId59" Type="http://schemas.openxmlformats.org/officeDocument/2006/relationships/hyperlink" Target="/m/fullLemma?lid=7608887&amp;g_ut=3" TargetMode="External"/><Relationship Id="rId67" Type="http://schemas.openxmlformats.org/officeDocument/2006/relationships/hyperlink" Target="/m/fullLemma?lid=69480403&amp;g_ut=3" TargetMode="External"/><Relationship Id="rId20" Type="http://schemas.openxmlformats.org/officeDocument/2006/relationships/hyperlink" Target="/m/fullLemma?lid=53766232&amp;g_ut=3" TargetMode="External"/><Relationship Id="rId41" Type="http://schemas.openxmlformats.org/officeDocument/2006/relationships/hyperlink" Target="/m/fullLemma?lid=639768&amp;g_ut=3" TargetMode="External"/><Relationship Id="rId54" Type="http://schemas.openxmlformats.org/officeDocument/2006/relationships/hyperlink" Target="/m/fullLemma?lid=2608567&amp;g_ut=3" TargetMode="External"/><Relationship Id="rId62" Type="http://schemas.openxmlformats.org/officeDocument/2006/relationships/hyperlink" Target="/m/fullLemma?lid=29303612&amp;g_ut=3" TargetMode="External"/><Relationship Id="rId70" Type="http://schemas.openxmlformats.org/officeDocument/2006/relationships/hyperlink" Target="/m/fullLemma?lid=7625539&amp;g_ut=3" TargetMode="External"/><Relationship Id="rId75" Type="http://schemas.openxmlformats.org/officeDocument/2006/relationships/hyperlink" Target="/m/fullLemma?lid=66173505&amp;g_ut=3" TargetMode="External"/><Relationship Id="rId83" Type="http://schemas.openxmlformats.org/officeDocument/2006/relationships/hyperlink" Target="/m/fullLemma?lid=6445967&amp;g_ut=3"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fullLemma?lid=8636421&amp;g_ut=3" TargetMode="External"/><Relationship Id="rId15" Type="http://schemas.openxmlformats.org/officeDocument/2006/relationships/hyperlink" Target="/m/fullLemma?lid=167760221&amp;g_ut=3" TargetMode="External"/><Relationship Id="rId23" Type="http://schemas.openxmlformats.org/officeDocument/2006/relationships/hyperlink" Target="/m/fullLemma?lid=8343502&amp;g_ut=3" TargetMode="External"/><Relationship Id="rId28" Type="http://schemas.openxmlformats.org/officeDocument/2006/relationships/hyperlink" Target="/m/fullLemma?lid=494081&amp;g_ut=3" TargetMode="External"/><Relationship Id="rId36" Type="http://schemas.openxmlformats.org/officeDocument/2006/relationships/hyperlink" Target="/m/fullLemma?lid=65154614&amp;g_ut=3" TargetMode="External"/><Relationship Id="rId49" Type="http://schemas.openxmlformats.org/officeDocument/2006/relationships/hyperlink" Target="/m/fullLemma?lid=168076065&amp;g_ut=3" TargetMode="External"/><Relationship Id="rId57" Type="http://schemas.openxmlformats.org/officeDocument/2006/relationships/hyperlink" Target="/m/fullLemma?lid=65814460&amp;g_ut=3" TargetMode="External"/><Relationship Id="rId10" Type="http://schemas.openxmlformats.org/officeDocument/2006/relationships/hyperlink" Target="/m/fullLemma?lid=56623718&amp;g_ut=3" TargetMode="External"/><Relationship Id="rId31" Type="http://schemas.openxmlformats.org/officeDocument/2006/relationships/hyperlink" Target="/m/fullLemma?lid=63754942&amp;g_ut=3" TargetMode="External"/><Relationship Id="rId44" Type="http://schemas.openxmlformats.org/officeDocument/2006/relationships/hyperlink" Target="/m/fullLemma?lid=179154431&amp;g_ut=3" TargetMode="External"/><Relationship Id="rId52" Type="http://schemas.openxmlformats.org/officeDocument/2006/relationships/hyperlink" Target="/m/fullLemma?lid=73217673&amp;g_ut=3" TargetMode="External"/><Relationship Id="rId60" Type="http://schemas.openxmlformats.org/officeDocument/2006/relationships/hyperlink" Target="/m/fullLemma?lid=7696174&amp;g_ut=3" TargetMode="External"/><Relationship Id="rId65" Type="http://schemas.openxmlformats.org/officeDocument/2006/relationships/hyperlink" Target="/m/fullLemma?lid=74449995&amp;g_ut=3" TargetMode="External"/><Relationship Id="rId73" Type="http://schemas.openxmlformats.org/officeDocument/2006/relationships/hyperlink" Target="/m/fullLemma?lid=7561243&amp;g_ut=3" TargetMode="External"/><Relationship Id="rId78" Type="http://schemas.openxmlformats.org/officeDocument/2006/relationships/hyperlink" Target="/m/fullLemma?lid=75903967&amp;g_ut=3" TargetMode="External"/><Relationship Id="rId81" Type="http://schemas.openxmlformats.org/officeDocument/2006/relationships/hyperlink" Target="/m/fullLemma?lid=53333222&amp;g_ut=3" TargetMode="External"/><Relationship Id="rId86" Type="http://schemas.openxmlformats.org/officeDocument/2006/relationships/hyperlink" Target="/m/fullLemma?lid=6007&amp;g_ut=3" TargetMode="External"/><Relationship Id="rId4" Type="http://schemas.openxmlformats.org/officeDocument/2006/relationships/webSettings" Target="webSettings.xml"/><Relationship Id="rId9" Type="http://schemas.openxmlformats.org/officeDocument/2006/relationships/hyperlink" Target="/m/fullLemma?lid=167481419&amp;g_ut=3" TargetMode="External"/><Relationship Id="rId13" Type="http://schemas.openxmlformats.org/officeDocument/2006/relationships/hyperlink" Target="/m/fullLemma?lid=7760980&amp;g_ut=3" TargetMode="External"/><Relationship Id="rId18" Type="http://schemas.openxmlformats.org/officeDocument/2006/relationships/hyperlink" Target="/m/fullLemma?lid=7655043&amp;g_ut=3" TargetMode="External"/><Relationship Id="rId39" Type="http://schemas.openxmlformats.org/officeDocument/2006/relationships/hyperlink" Target="/m/fullLemma?lid=67904500&amp;g_ut=3" TargetMode="External"/><Relationship Id="rId34" Type="http://schemas.openxmlformats.org/officeDocument/2006/relationships/hyperlink" Target="/m/fullLemma?lid=7787472&amp;g_ut=3" TargetMode="External"/><Relationship Id="rId50" Type="http://schemas.openxmlformats.org/officeDocument/2006/relationships/hyperlink" Target="/m/fullLemma?lid=69041065&amp;g_ut=3" TargetMode="External"/><Relationship Id="rId55" Type="http://schemas.openxmlformats.org/officeDocument/2006/relationships/hyperlink" Target="/m/fullLemma?lid=47308&amp;g_ut=3" TargetMode="External"/><Relationship Id="rId76" Type="http://schemas.openxmlformats.org/officeDocument/2006/relationships/hyperlink" Target="/m/fullLemma?lid=6086414&amp;g_ut=3" TargetMode="External"/><Relationship Id="rId7" Type="http://schemas.openxmlformats.org/officeDocument/2006/relationships/hyperlink" Target="/m/fullLemma?lid=499828&amp;g_ut=3" TargetMode="External"/><Relationship Id="rId71" Type="http://schemas.openxmlformats.org/officeDocument/2006/relationships/hyperlink" Target="/m/fullLemma?lid=76108520&amp;g_ut=3" TargetMode="External"/><Relationship Id="rId2" Type="http://schemas.openxmlformats.org/officeDocument/2006/relationships/styles" Target="styles.xml"/><Relationship Id="rId29" Type="http://schemas.openxmlformats.org/officeDocument/2006/relationships/hyperlink" Target="/m/fullLemma?lid=341930&amp;g_ut=3" TargetMode="External"/><Relationship Id="rId24" Type="http://schemas.openxmlformats.org/officeDocument/2006/relationships/hyperlink" Target="/m/fullLemma?lid=8198359&amp;g_ut=3" TargetMode="External"/><Relationship Id="rId40" Type="http://schemas.openxmlformats.org/officeDocument/2006/relationships/hyperlink" Target="/m/fullLemma?lid=10549340&amp;g_ut=3" TargetMode="External"/><Relationship Id="rId45" Type="http://schemas.openxmlformats.org/officeDocument/2006/relationships/hyperlink" Target="/m/fullLemma?lid=155028288&amp;g_ut=3" TargetMode="External"/><Relationship Id="rId66" Type="http://schemas.openxmlformats.org/officeDocument/2006/relationships/hyperlink" Target="/m/fullLemma?lid=245156&amp;g_ut=3" TargetMode="External"/><Relationship Id="rId87" Type="http://schemas.openxmlformats.org/officeDocument/2006/relationships/fontTable" Target="fontTable.xml"/><Relationship Id="rId61" Type="http://schemas.openxmlformats.org/officeDocument/2006/relationships/hyperlink" Target="/m/fullLemma?lid=204609&amp;g_ut=3" TargetMode="External"/><Relationship Id="rId82" Type="http://schemas.openxmlformats.org/officeDocument/2006/relationships/hyperlink" Target="/m/fullLemma?lid=83066313&amp;g_ut=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Axe的 iPhone</dc:creator>
  <cp:lastModifiedBy>wang yi</cp:lastModifiedBy>
  <cp:revision>1</cp:revision>
  <dcterms:created xsi:type="dcterms:W3CDTF">2021-04-29T20:00:00Z</dcterms:created>
  <dcterms:modified xsi:type="dcterms:W3CDTF">2021-04-29T15:14:00Z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